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2913F" w14:textId="1E6AC280" w:rsidR="00054B9C" w:rsidRDefault="00011A7F">
      <w:pPr>
        <w:ind w:firstLineChars="0" w:firstLine="0"/>
        <w:jc w:val="center"/>
        <w:rPr>
          <w:rFonts w:eastAsia="方正小标宋简体" w:cs="Times New Roman"/>
          <w:sz w:val="44"/>
          <w:szCs w:val="44"/>
        </w:rPr>
      </w:pPr>
      <w:proofErr w:type="gramStart"/>
      <w:r>
        <w:rPr>
          <w:rFonts w:eastAsia="方正小标宋简体" w:cs="Times New Roman" w:hint="eastAsia"/>
          <w:sz w:val="44"/>
          <w:szCs w:val="44"/>
        </w:rPr>
        <w:t>子基金</w:t>
      </w:r>
      <w:proofErr w:type="gramEnd"/>
      <w:r>
        <w:rPr>
          <w:rFonts w:eastAsia="方正小标宋简体" w:cs="Times New Roman" w:hint="eastAsia"/>
          <w:sz w:val="44"/>
          <w:szCs w:val="44"/>
        </w:rPr>
        <w:t>管理机构申报材料</w:t>
      </w:r>
    </w:p>
    <w:p w14:paraId="684B116D" w14:textId="77777777" w:rsidR="00054B9C" w:rsidRDefault="00054B9C">
      <w:pPr>
        <w:ind w:firstLine="643"/>
        <w:rPr>
          <w:rFonts w:eastAsia="仿宋" w:cs="黑体"/>
          <w:b/>
          <w:bCs/>
          <w:color w:val="000000"/>
          <w:szCs w:val="36"/>
        </w:rPr>
      </w:pPr>
    </w:p>
    <w:p w14:paraId="22E85FE3" w14:textId="77777777" w:rsidR="00054B9C" w:rsidRDefault="00011A7F">
      <w:pPr>
        <w:ind w:firstLine="640"/>
        <w:rPr>
          <w:rFonts w:cs="Times New Roman"/>
          <w:szCs w:val="24"/>
        </w:rPr>
      </w:pPr>
      <w:r>
        <w:rPr>
          <w:rFonts w:cs="Times New Roman" w:hint="eastAsia"/>
          <w:szCs w:val="24"/>
        </w:rPr>
        <w:t>请申报机构按照以下内容、附件及附表要求完整提供申报材料，填写申报材料清单列表（附表</w:t>
      </w:r>
      <w:r>
        <w:rPr>
          <w:rFonts w:cs="Times New Roman"/>
          <w:szCs w:val="24"/>
        </w:rPr>
        <w:t>1</w:t>
      </w:r>
      <w:r>
        <w:rPr>
          <w:rFonts w:cs="Times New Roman" w:hint="eastAsia"/>
          <w:szCs w:val="24"/>
        </w:rPr>
        <w:t>），并按照相应</w:t>
      </w:r>
      <w:r>
        <w:rPr>
          <w:rFonts w:cs="Times New Roman"/>
          <w:szCs w:val="24"/>
        </w:rPr>
        <w:t>顺序进行资料整理。</w:t>
      </w:r>
      <w:r>
        <w:rPr>
          <w:rFonts w:cs="Times New Roman" w:hint="eastAsia"/>
          <w:szCs w:val="24"/>
        </w:rPr>
        <w:t>如若不适用或资料无法提供，请提供说明文件。若材料</w:t>
      </w:r>
      <w:proofErr w:type="gramStart"/>
      <w:r>
        <w:rPr>
          <w:rFonts w:cs="Times New Roman" w:hint="eastAsia"/>
          <w:szCs w:val="24"/>
        </w:rPr>
        <w:t>缺失且</w:t>
      </w:r>
      <w:proofErr w:type="gramEnd"/>
      <w:r>
        <w:rPr>
          <w:rFonts w:cs="Times New Roman" w:hint="eastAsia"/>
          <w:szCs w:val="24"/>
        </w:rPr>
        <w:t>未提供说明文件，则不予受理。</w:t>
      </w:r>
    </w:p>
    <w:p w14:paraId="47B34069" w14:textId="77777777" w:rsidR="00054B9C" w:rsidRDefault="00011A7F">
      <w:pPr>
        <w:adjustRightInd w:val="0"/>
        <w:snapToGrid w:val="0"/>
        <w:ind w:firstLine="640"/>
        <w:rPr>
          <w:rFonts w:eastAsia="黑体" w:cs="黑体"/>
          <w:bCs/>
          <w:szCs w:val="32"/>
        </w:rPr>
      </w:pPr>
      <w:r>
        <w:rPr>
          <w:rFonts w:eastAsia="黑体" w:cs="黑体" w:hint="eastAsia"/>
          <w:bCs/>
          <w:szCs w:val="32"/>
        </w:rPr>
        <w:t>一、</w:t>
      </w:r>
      <w:proofErr w:type="gramStart"/>
      <w:r>
        <w:rPr>
          <w:rFonts w:eastAsia="黑体" w:cs="黑体" w:hint="eastAsia"/>
          <w:bCs/>
          <w:szCs w:val="32"/>
        </w:rPr>
        <w:t>子基金</w:t>
      </w:r>
      <w:proofErr w:type="gramEnd"/>
      <w:r>
        <w:rPr>
          <w:rFonts w:eastAsia="黑体" w:cs="黑体" w:hint="eastAsia"/>
          <w:bCs/>
          <w:szCs w:val="32"/>
        </w:rPr>
        <w:t>需提供以下材料</w:t>
      </w:r>
    </w:p>
    <w:p w14:paraId="42BAD7C8" w14:textId="77777777" w:rsidR="00054B9C" w:rsidRDefault="00011A7F">
      <w:pPr>
        <w:ind w:firstLine="640"/>
        <w:rPr>
          <w:rFonts w:cs="Times New Roman"/>
          <w:szCs w:val="24"/>
        </w:rPr>
      </w:pPr>
      <w:r>
        <w:rPr>
          <w:rFonts w:cs="Times New Roman" w:hint="eastAsia"/>
          <w:szCs w:val="24"/>
        </w:rPr>
        <w:t>1.</w:t>
      </w:r>
      <w:proofErr w:type="gramStart"/>
      <w:r>
        <w:rPr>
          <w:rFonts w:cs="Times New Roman" w:hint="eastAsia"/>
          <w:szCs w:val="24"/>
        </w:rPr>
        <w:t>子基金</w:t>
      </w:r>
      <w:proofErr w:type="gramEnd"/>
      <w:r>
        <w:rPr>
          <w:rFonts w:cs="Times New Roman" w:hint="eastAsia"/>
          <w:szCs w:val="24"/>
        </w:rPr>
        <w:t>设立方案（方案主要内容</w:t>
      </w:r>
      <w:proofErr w:type="gramStart"/>
      <w:r>
        <w:rPr>
          <w:rFonts w:cs="Times New Roman" w:hint="eastAsia"/>
          <w:szCs w:val="24"/>
        </w:rPr>
        <w:t>见材料</w:t>
      </w:r>
      <w:proofErr w:type="gramEnd"/>
      <w:r>
        <w:rPr>
          <w:rFonts w:cs="Times New Roman"/>
          <w:szCs w:val="24"/>
        </w:rPr>
        <w:t>1-1</w:t>
      </w:r>
      <w:r>
        <w:rPr>
          <w:rFonts w:cs="Times New Roman" w:hint="eastAsia"/>
          <w:szCs w:val="24"/>
        </w:rPr>
        <w:t>），该部分内容须另附子基金设立方案基本情况表（附表</w:t>
      </w:r>
      <w:r>
        <w:rPr>
          <w:rFonts w:cs="Times New Roman"/>
          <w:szCs w:val="24"/>
        </w:rPr>
        <w:t>2</w:t>
      </w:r>
      <w:r>
        <w:rPr>
          <w:rFonts w:cs="Times New Roman" w:hint="eastAsia"/>
          <w:szCs w:val="24"/>
        </w:rPr>
        <w:t>）</w:t>
      </w:r>
    </w:p>
    <w:p w14:paraId="14F4F31E" w14:textId="77777777" w:rsidR="00054B9C" w:rsidRDefault="00011A7F">
      <w:pPr>
        <w:ind w:firstLine="640"/>
        <w:rPr>
          <w:rFonts w:cs="Times New Roman"/>
          <w:szCs w:val="24"/>
        </w:rPr>
      </w:pPr>
      <w:r>
        <w:rPr>
          <w:rFonts w:cs="Times New Roman" w:hint="eastAsia"/>
          <w:szCs w:val="24"/>
        </w:rPr>
        <w:t>2.</w:t>
      </w:r>
      <w:r>
        <w:rPr>
          <w:rFonts w:cs="Times New Roman" w:hint="eastAsia"/>
          <w:szCs w:val="24"/>
        </w:rPr>
        <w:t>政策对比表（附表</w:t>
      </w:r>
      <w:r>
        <w:rPr>
          <w:rFonts w:cs="Times New Roman"/>
          <w:szCs w:val="24"/>
        </w:rPr>
        <w:t>3</w:t>
      </w:r>
      <w:r>
        <w:rPr>
          <w:rFonts w:cs="Times New Roman" w:hint="eastAsia"/>
          <w:szCs w:val="24"/>
        </w:rPr>
        <w:t>）</w:t>
      </w:r>
    </w:p>
    <w:p w14:paraId="141F891D" w14:textId="77777777" w:rsidR="00054B9C" w:rsidRDefault="00011A7F">
      <w:pPr>
        <w:ind w:firstLine="640"/>
        <w:rPr>
          <w:rFonts w:cs="Times New Roman"/>
          <w:szCs w:val="24"/>
        </w:rPr>
      </w:pPr>
      <w:r>
        <w:rPr>
          <w:rFonts w:cs="Times New Roman" w:hint="eastAsia"/>
          <w:szCs w:val="24"/>
        </w:rPr>
        <w:t>3.</w:t>
      </w:r>
      <w:proofErr w:type="gramStart"/>
      <w:r>
        <w:rPr>
          <w:rFonts w:cs="Times New Roman" w:hint="eastAsia"/>
          <w:szCs w:val="24"/>
        </w:rPr>
        <w:t>子基金</w:t>
      </w:r>
      <w:proofErr w:type="gramEnd"/>
      <w:r>
        <w:rPr>
          <w:rFonts w:cs="Times New Roman" w:hint="eastAsia"/>
          <w:szCs w:val="24"/>
        </w:rPr>
        <w:t>合同、公司章程或合伙协议（如有）</w:t>
      </w:r>
    </w:p>
    <w:p w14:paraId="18DBCE64" w14:textId="77777777" w:rsidR="00054B9C" w:rsidRDefault="00011A7F">
      <w:pPr>
        <w:adjustRightInd w:val="0"/>
        <w:snapToGrid w:val="0"/>
        <w:ind w:firstLine="640"/>
        <w:rPr>
          <w:rFonts w:eastAsia="黑体" w:cs="黑体"/>
          <w:bCs/>
          <w:szCs w:val="32"/>
        </w:rPr>
      </w:pPr>
      <w:r>
        <w:rPr>
          <w:rFonts w:eastAsia="黑体" w:cs="黑体" w:hint="eastAsia"/>
          <w:bCs/>
          <w:szCs w:val="32"/>
        </w:rPr>
        <w:t>二、</w:t>
      </w:r>
      <w:proofErr w:type="gramStart"/>
      <w:r>
        <w:rPr>
          <w:rFonts w:eastAsia="黑体" w:cs="黑体" w:hint="eastAsia"/>
          <w:bCs/>
          <w:szCs w:val="32"/>
        </w:rPr>
        <w:t>子基金</w:t>
      </w:r>
      <w:proofErr w:type="gramEnd"/>
      <w:r>
        <w:rPr>
          <w:rFonts w:eastAsia="黑体" w:cs="黑体" w:hint="eastAsia"/>
          <w:bCs/>
          <w:szCs w:val="32"/>
        </w:rPr>
        <w:t>申请机构需提供以下材料</w:t>
      </w:r>
    </w:p>
    <w:p w14:paraId="4389964A" w14:textId="77777777" w:rsidR="00054B9C" w:rsidRDefault="00011A7F">
      <w:pPr>
        <w:ind w:firstLine="640"/>
        <w:rPr>
          <w:rFonts w:cs="Times New Roman"/>
          <w:szCs w:val="24"/>
        </w:rPr>
      </w:pPr>
      <w:r>
        <w:rPr>
          <w:rFonts w:cs="Times New Roman" w:hint="eastAsia"/>
          <w:szCs w:val="24"/>
        </w:rPr>
        <w:t>1.</w:t>
      </w:r>
      <w:proofErr w:type="gramStart"/>
      <w:r>
        <w:rPr>
          <w:rFonts w:cs="Times New Roman" w:hint="eastAsia"/>
          <w:szCs w:val="24"/>
        </w:rPr>
        <w:t>子基金</w:t>
      </w:r>
      <w:proofErr w:type="gramEnd"/>
      <w:r>
        <w:rPr>
          <w:rFonts w:cs="Times New Roman" w:hint="eastAsia"/>
          <w:szCs w:val="24"/>
        </w:rPr>
        <w:t>申请机构基本情况</w:t>
      </w:r>
    </w:p>
    <w:p w14:paraId="1057650F" w14:textId="77777777" w:rsidR="00054B9C" w:rsidRDefault="00011A7F">
      <w:pPr>
        <w:ind w:firstLine="640"/>
        <w:rPr>
          <w:rFonts w:cs="Times New Roman"/>
          <w:szCs w:val="24"/>
        </w:rPr>
      </w:pPr>
      <w:r>
        <w:rPr>
          <w:rFonts w:cs="Times New Roman" w:hint="eastAsia"/>
          <w:szCs w:val="24"/>
        </w:rPr>
        <w:t>主要包括：公司历史沿革、注册资本金（含实缴情况）、机构性质、股权结构、治理架构、申请机构承诺函（材料</w:t>
      </w:r>
      <w:r>
        <w:rPr>
          <w:rFonts w:cs="Times New Roman"/>
          <w:szCs w:val="24"/>
        </w:rPr>
        <w:t>2-1</w:t>
      </w:r>
      <w:r>
        <w:rPr>
          <w:rFonts w:cs="Times New Roman" w:hint="eastAsia"/>
          <w:szCs w:val="24"/>
        </w:rPr>
        <w:t>）。</w:t>
      </w:r>
    </w:p>
    <w:p w14:paraId="03CCB191" w14:textId="77777777" w:rsidR="00054B9C" w:rsidRDefault="00011A7F">
      <w:pPr>
        <w:ind w:firstLine="640"/>
        <w:rPr>
          <w:rFonts w:cs="Times New Roman"/>
          <w:szCs w:val="24"/>
        </w:rPr>
      </w:pPr>
      <w:r>
        <w:rPr>
          <w:rFonts w:cs="Times New Roman" w:hint="eastAsia"/>
          <w:szCs w:val="24"/>
        </w:rPr>
        <w:t>2.</w:t>
      </w:r>
      <w:proofErr w:type="gramStart"/>
      <w:r>
        <w:rPr>
          <w:rFonts w:cs="Times New Roman" w:hint="eastAsia"/>
          <w:szCs w:val="24"/>
        </w:rPr>
        <w:t>子基金</w:t>
      </w:r>
      <w:proofErr w:type="gramEnd"/>
      <w:r>
        <w:rPr>
          <w:rFonts w:cs="Times New Roman" w:hint="eastAsia"/>
          <w:szCs w:val="24"/>
        </w:rPr>
        <w:t>管理机构基本情况</w:t>
      </w:r>
    </w:p>
    <w:p w14:paraId="5EC4B53B" w14:textId="77777777" w:rsidR="00054B9C" w:rsidRDefault="00011A7F">
      <w:pPr>
        <w:ind w:firstLine="640"/>
        <w:rPr>
          <w:rFonts w:cs="Times New Roman"/>
          <w:szCs w:val="24"/>
        </w:rPr>
      </w:pPr>
      <w:r>
        <w:rPr>
          <w:rFonts w:cs="Times New Roman" w:hint="eastAsia"/>
          <w:szCs w:val="24"/>
        </w:rPr>
        <w:t>主要包括：公司历史沿革、注册资本金（含实缴情况），机构性质（如：国有独资企业、国有绝对控股企业、国有相对控股企业、民营企业、外资企业及其他）、股权结构、治理架构、高级管理人员简介、全部人员基本情况信息表（附表</w:t>
      </w:r>
      <w:r>
        <w:rPr>
          <w:rFonts w:cs="Times New Roman"/>
          <w:szCs w:val="24"/>
        </w:rPr>
        <w:t>4</w:t>
      </w:r>
      <w:r>
        <w:rPr>
          <w:rFonts w:cs="Times New Roman"/>
          <w:szCs w:val="24"/>
        </w:rPr>
        <w:t>）</w:t>
      </w:r>
      <w:r>
        <w:rPr>
          <w:rFonts w:cs="Times New Roman" w:hint="eastAsia"/>
          <w:szCs w:val="24"/>
        </w:rPr>
        <w:t>等。</w:t>
      </w:r>
    </w:p>
    <w:p w14:paraId="3B69830F" w14:textId="77777777" w:rsidR="00054B9C" w:rsidRDefault="00011A7F">
      <w:pPr>
        <w:ind w:firstLine="640"/>
        <w:rPr>
          <w:rFonts w:cs="Times New Roman"/>
          <w:szCs w:val="24"/>
        </w:rPr>
      </w:pPr>
      <w:r>
        <w:rPr>
          <w:rFonts w:cs="Times New Roman" w:hint="eastAsia"/>
          <w:szCs w:val="24"/>
        </w:rPr>
        <w:t>该部分应提供：法定代表人、高级管理人员的简历并附身份证、学历证书、职称证书、从业资格证书、任职证明；</w:t>
      </w:r>
      <w:proofErr w:type="gramStart"/>
      <w:r>
        <w:rPr>
          <w:rFonts w:cs="Times New Roman" w:hint="eastAsia"/>
          <w:szCs w:val="24"/>
        </w:rPr>
        <w:t>子基金</w:t>
      </w:r>
      <w:proofErr w:type="gramEnd"/>
      <w:r>
        <w:rPr>
          <w:rFonts w:cs="Times New Roman" w:hint="eastAsia"/>
          <w:szCs w:val="24"/>
        </w:rPr>
        <w:t>管</w:t>
      </w:r>
      <w:r>
        <w:rPr>
          <w:rFonts w:cs="Times New Roman" w:hint="eastAsia"/>
          <w:szCs w:val="24"/>
        </w:rPr>
        <w:lastRenderedPageBreak/>
        <w:t>理机构及高管人员无</w:t>
      </w:r>
      <w:r>
        <w:rPr>
          <w:rFonts w:cs="Times New Roman" w:hint="eastAsia"/>
          <w:szCs w:val="24"/>
        </w:rPr>
        <w:t>不良行为记录的声明函（材料</w:t>
      </w:r>
      <w:r>
        <w:rPr>
          <w:rFonts w:cs="Times New Roman"/>
          <w:szCs w:val="24"/>
        </w:rPr>
        <w:t>2-2</w:t>
      </w:r>
      <w:r>
        <w:rPr>
          <w:rFonts w:cs="Times New Roman" w:hint="eastAsia"/>
          <w:szCs w:val="24"/>
        </w:rPr>
        <w:t>）等证明材料。</w:t>
      </w:r>
    </w:p>
    <w:p w14:paraId="59D59C22" w14:textId="77777777" w:rsidR="00054B9C" w:rsidRDefault="00011A7F">
      <w:pPr>
        <w:ind w:firstLine="640"/>
        <w:rPr>
          <w:rFonts w:cs="Times New Roman"/>
          <w:szCs w:val="24"/>
        </w:rPr>
      </w:pPr>
      <w:r>
        <w:rPr>
          <w:rFonts w:cs="Times New Roman" w:hint="eastAsia"/>
          <w:szCs w:val="24"/>
        </w:rPr>
        <w:t>3.</w:t>
      </w:r>
      <w:proofErr w:type="gramStart"/>
      <w:r>
        <w:rPr>
          <w:rFonts w:cs="Times New Roman" w:hint="eastAsia"/>
          <w:szCs w:val="24"/>
        </w:rPr>
        <w:t>子基金</w:t>
      </w:r>
      <w:proofErr w:type="gramEnd"/>
      <w:r>
        <w:rPr>
          <w:rFonts w:cs="Times New Roman" w:hint="eastAsia"/>
          <w:szCs w:val="24"/>
        </w:rPr>
        <w:t>管理机构投资业绩（附表</w:t>
      </w:r>
      <w:r>
        <w:rPr>
          <w:rFonts w:cs="Times New Roman" w:hint="eastAsia"/>
          <w:szCs w:val="24"/>
        </w:rPr>
        <w:t>5</w:t>
      </w:r>
      <w:r>
        <w:rPr>
          <w:rFonts w:cs="Times New Roman" w:hint="eastAsia"/>
          <w:szCs w:val="24"/>
        </w:rPr>
        <w:t>）</w:t>
      </w:r>
    </w:p>
    <w:p w14:paraId="72D39B57" w14:textId="77777777" w:rsidR="00054B9C" w:rsidRDefault="00011A7F">
      <w:pPr>
        <w:ind w:firstLine="640"/>
        <w:rPr>
          <w:rFonts w:cs="Times New Roman"/>
          <w:szCs w:val="24"/>
        </w:rPr>
      </w:pPr>
      <w:r>
        <w:rPr>
          <w:rFonts w:cs="Times New Roman" w:hint="eastAsia"/>
          <w:szCs w:val="24"/>
        </w:rPr>
        <w:t>4.</w:t>
      </w:r>
      <w:proofErr w:type="gramStart"/>
      <w:r>
        <w:rPr>
          <w:rFonts w:cs="Times New Roman" w:hint="eastAsia"/>
          <w:szCs w:val="24"/>
        </w:rPr>
        <w:t>子基金</w:t>
      </w:r>
      <w:proofErr w:type="gramEnd"/>
      <w:r>
        <w:rPr>
          <w:rFonts w:cs="Times New Roman" w:hint="eastAsia"/>
          <w:szCs w:val="24"/>
        </w:rPr>
        <w:t>专职管理团队及核心成员情况</w:t>
      </w:r>
    </w:p>
    <w:p w14:paraId="3AFB5463" w14:textId="77777777" w:rsidR="00054B9C" w:rsidRDefault="00011A7F">
      <w:pPr>
        <w:ind w:firstLine="640"/>
        <w:rPr>
          <w:rFonts w:cs="Times New Roman"/>
          <w:szCs w:val="24"/>
        </w:rPr>
      </w:pPr>
      <w:r>
        <w:rPr>
          <w:rFonts w:cs="Times New Roman" w:hint="eastAsia"/>
          <w:szCs w:val="24"/>
        </w:rPr>
        <w:t>主要包括：整体情况说明，并附专职管理团队成员履历表（附表</w:t>
      </w:r>
      <w:r>
        <w:rPr>
          <w:rFonts w:cs="Times New Roman" w:hint="eastAsia"/>
          <w:szCs w:val="24"/>
        </w:rPr>
        <w:t>6</w:t>
      </w:r>
      <w:r>
        <w:rPr>
          <w:rFonts w:cs="Times New Roman" w:hint="eastAsia"/>
          <w:szCs w:val="24"/>
        </w:rPr>
        <w:t>）。</w:t>
      </w:r>
    </w:p>
    <w:p w14:paraId="56E13680" w14:textId="77777777" w:rsidR="00054B9C" w:rsidRDefault="00011A7F">
      <w:pPr>
        <w:ind w:firstLine="640"/>
        <w:rPr>
          <w:rFonts w:cs="Times New Roman"/>
          <w:szCs w:val="24"/>
        </w:rPr>
      </w:pPr>
      <w:r>
        <w:rPr>
          <w:rFonts w:cs="Times New Roman" w:hint="eastAsia"/>
          <w:szCs w:val="24"/>
        </w:rPr>
        <w:t>该部分须附相关人员的身份证、学历证、资格证书复印件，以及其他相关证明材料。</w:t>
      </w:r>
    </w:p>
    <w:p w14:paraId="18F4B2DB" w14:textId="77777777" w:rsidR="00054B9C" w:rsidRDefault="00011A7F">
      <w:pPr>
        <w:ind w:firstLine="640"/>
        <w:rPr>
          <w:rFonts w:cs="Times New Roman"/>
          <w:szCs w:val="24"/>
        </w:rPr>
      </w:pPr>
      <w:r>
        <w:rPr>
          <w:rFonts w:cs="Times New Roman" w:hint="eastAsia"/>
          <w:szCs w:val="24"/>
        </w:rPr>
        <w:t>5.</w:t>
      </w:r>
      <w:r>
        <w:rPr>
          <w:rFonts w:cs="Times New Roman" w:hint="eastAsia"/>
          <w:szCs w:val="24"/>
        </w:rPr>
        <w:t>申请机构及</w:t>
      </w:r>
      <w:proofErr w:type="gramStart"/>
      <w:r>
        <w:rPr>
          <w:rFonts w:cs="Times New Roman" w:hint="eastAsia"/>
          <w:szCs w:val="24"/>
        </w:rPr>
        <w:t>子基金</w:t>
      </w:r>
      <w:proofErr w:type="gramEnd"/>
      <w:r>
        <w:rPr>
          <w:rFonts w:cs="Times New Roman" w:hint="eastAsia"/>
          <w:szCs w:val="24"/>
        </w:rPr>
        <w:t>管理机构营业执照副本复印件、公司章程或合伙协议、实缴资本验资报告，以及基金管理机构</w:t>
      </w:r>
      <w:proofErr w:type="gramStart"/>
      <w:r>
        <w:rPr>
          <w:rFonts w:cs="Times New Roman" w:hint="eastAsia"/>
          <w:szCs w:val="24"/>
        </w:rPr>
        <w:t>中基协私募</w:t>
      </w:r>
      <w:proofErr w:type="gramEnd"/>
      <w:r>
        <w:rPr>
          <w:rFonts w:cs="Times New Roman" w:hint="eastAsia"/>
          <w:szCs w:val="24"/>
        </w:rPr>
        <w:t>基金管理人登记证明。</w:t>
      </w:r>
    </w:p>
    <w:p w14:paraId="7E7E33AD" w14:textId="77777777" w:rsidR="00054B9C" w:rsidRDefault="00011A7F">
      <w:pPr>
        <w:ind w:firstLine="640"/>
        <w:rPr>
          <w:rFonts w:eastAsia="仿宋" w:cs="仿宋"/>
          <w:color w:val="000000"/>
          <w:szCs w:val="30"/>
        </w:rPr>
      </w:pPr>
      <w:r>
        <w:rPr>
          <w:rFonts w:eastAsia="仿宋" w:cs="仿宋" w:hint="eastAsia"/>
          <w:color w:val="000000"/>
          <w:szCs w:val="30"/>
        </w:rPr>
        <w:br w:type="page"/>
      </w:r>
    </w:p>
    <w:p w14:paraId="4A9175EC" w14:textId="77777777" w:rsidR="00054B9C" w:rsidRDefault="00011A7F">
      <w:pPr>
        <w:ind w:firstLineChars="0" w:firstLine="0"/>
        <w:jc w:val="left"/>
        <w:rPr>
          <w:rFonts w:eastAsia="仿宋" w:cs="仿宋"/>
          <w:b/>
          <w:bCs/>
          <w:color w:val="000000"/>
          <w:szCs w:val="24"/>
        </w:rPr>
        <w:sectPr w:rsidR="00054B9C">
          <w:footerReference w:type="default" r:id="rId7"/>
          <w:pgSz w:w="11906" w:h="16838"/>
          <w:pgMar w:top="2098" w:right="1531" w:bottom="1984" w:left="1531" w:header="851" w:footer="992" w:gutter="0"/>
          <w:pgNumType w:fmt="numberInDash" w:start="1"/>
          <w:cols w:space="720"/>
          <w:docGrid w:type="lines" w:linePitch="312"/>
        </w:sectPr>
      </w:pPr>
      <w:r>
        <w:rPr>
          <w:rFonts w:eastAsia="仿宋" w:cs="仿宋" w:hint="eastAsia"/>
          <w:b/>
          <w:bCs/>
          <w:color w:val="000000"/>
          <w:szCs w:val="30"/>
        </w:rPr>
        <w:lastRenderedPageBreak/>
        <w:t>材料</w:t>
      </w:r>
      <w:r>
        <w:rPr>
          <w:rFonts w:eastAsia="仿宋" w:cs="仿宋"/>
          <w:b/>
          <w:bCs/>
          <w:color w:val="000000"/>
          <w:szCs w:val="30"/>
        </w:rPr>
        <w:t>1</w:t>
      </w:r>
      <w:r>
        <w:rPr>
          <w:rFonts w:eastAsia="仿宋" w:cs="仿宋" w:hint="eastAsia"/>
          <w:b/>
          <w:bCs/>
          <w:color w:val="000000"/>
          <w:szCs w:val="30"/>
        </w:rPr>
        <w:t>-</w:t>
      </w:r>
      <w:r>
        <w:rPr>
          <w:rFonts w:eastAsia="仿宋" w:cs="仿宋"/>
          <w:b/>
          <w:bCs/>
          <w:color w:val="000000"/>
          <w:szCs w:val="30"/>
        </w:rPr>
        <w:t>1</w:t>
      </w:r>
      <w:r>
        <w:rPr>
          <w:rFonts w:eastAsia="仿宋" w:cs="仿宋" w:hint="eastAsia"/>
          <w:b/>
          <w:bCs/>
          <w:color w:val="000000"/>
          <w:szCs w:val="30"/>
        </w:rPr>
        <w:t>:</w:t>
      </w:r>
    </w:p>
    <w:p w14:paraId="4965C529" w14:textId="77777777" w:rsidR="00054B9C" w:rsidRDefault="00054B9C">
      <w:pPr>
        <w:ind w:firstLineChars="0" w:firstLine="0"/>
        <w:jc w:val="center"/>
        <w:rPr>
          <w:rFonts w:ascii="方正小标宋简体" w:eastAsia="方正小标宋简体" w:hAnsi="方正小标宋简体" w:cs="方正小标宋简体"/>
          <w:color w:val="000000"/>
          <w:sz w:val="44"/>
          <w:szCs w:val="44"/>
        </w:rPr>
      </w:pPr>
    </w:p>
    <w:p w14:paraId="60499B59" w14:textId="77777777" w:rsidR="00054B9C" w:rsidRDefault="00011A7F">
      <w:pPr>
        <w:ind w:firstLineChars="0" w:firstLine="0"/>
        <w:jc w:val="center"/>
        <w:rPr>
          <w:rFonts w:ascii="方正小标宋简体" w:eastAsia="方正小标宋简体" w:hAnsi="方正小标宋简体" w:cs="方正小标宋简体"/>
          <w:color w:val="000000"/>
          <w:sz w:val="44"/>
          <w:szCs w:val="44"/>
        </w:rPr>
      </w:pPr>
      <w:proofErr w:type="gramStart"/>
      <w:r>
        <w:rPr>
          <w:rFonts w:ascii="方正小标宋简体" w:eastAsia="方正小标宋简体" w:hAnsi="方正小标宋简体" w:cs="方正小标宋简体" w:hint="eastAsia"/>
          <w:color w:val="000000"/>
          <w:sz w:val="44"/>
          <w:szCs w:val="44"/>
        </w:rPr>
        <w:t>子基金</w:t>
      </w:r>
      <w:proofErr w:type="gramEnd"/>
      <w:r>
        <w:rPr>
          <w:rFonts w:ascii="方正小标宋简体" w:eastAsia="方正小标宋简体" w:hAnsi="方正小标宋简体" w:cs="方正小标宋简体" w:hint="eastAsia"/>
          <w:color w:val="000000"/>
          <w:sz w:val="44"/>
          <w:szCs w:val="44"/>
        </w:rPr>
        <w:t>设立方案</w:t>
      </w:r>
      <w:r>
        <w:rPr>
          <w:rFonts w:ascii="方正小标宋简体" w:eastAsia="方正小标宋简体" w:hAnsi="方正小标宋简体" w:cs="方正小标宋简体" w:hint="eastAsia"/>
          <w:color w:val="000000"/>
          <w:sz w:val="44"/>
          <w:szCs w:val="44"/>
        </w:rPr>
        <w:t>（</w:t>
      </w:r>
      <w:r>
        <w:rPr>
          <w:rFonts w:ascii="方正小标宋简体" w:eastAsia="方正小标宋简体" w:hAnsi="方正小标宋简体" w:cs="方正小标宋简体" w:hint="eastAsia"/>
          <w:color w:val="000000"/>
          <w:sz w:val="44"/>
          <w:szCs w:val="44"/>
        </w:rPr>
        <w:t>参照设立方案模板</w:t>
      </w:r>
      <w:r>
        <w:rPr>
          <w:rFonts w:ascii="方正小标宋简体" w:eastAsia="方正小标宋简体" w:hAnsi="方正小标宋简体" w:cs="方正小标宋简体" w:hint="eastAsia"/>
          <w:color w:val="000000"/>
          <w:sz w:val="44"/>
          <w:szCs w:val="44"/>
        </w:rPr>
        <w:t>）</w:t>
      </w:r>
    </w:p>
    <w:p w14:paraId="02D97CED" w14:textId="77777777" w:rsidR="00054B9C" w:rsidRDefault="00054B9C">
      <w:pPr>
        <w:ind w:firstLineChars="0" w:firstLine="0"/>
        <w:jc w:val="center"/>
        <w:rPr>
          <w:rFonts w:ascii="方正小标宋简体" w:eastAsia="方正小标宋简体" w:hAnsi="方正小标宋简体" w:cs="方正小标宋简体"/>
          <w:color w:val="000000"/>
          <w:sz w:val="44"/>
          <w:szCs w:val="44"/>
        </w:rPr>
      </w:pPr>
    </w:p>
    <w:p w14:paraId="6C9A5089" w14:textId="77777777" w:rsidR="00054B9C" w:rsidRDefault="00011A7F">
      <w:pPr>
        <w:ind w:firstLine="640"/>
        <w:rPr>
          <w:rFonts w:cs="Times New Roman"/>
          <w:szCs w:val="24"/>
        </w:rPr>
      </w:pPr>
      <w:proofErr w:type="gramStart"/>
      <w:r>
        <w:rPr>
          <w:rFonts w:cs="Times New Roman" w:hint="eastAsia"/>
          <w:szCs w:val="24"/>
        </w:rPr>
        <w:t>子基金</w:t>
      </w:r>
      <w:proofErr w:type="gramEnd"/>
      <w:r>
        <w:rPr>
          <w:rFonts w:cs="Times New Roman" w:hint="eastAsia"/>
          <w:szCs w:val="24"/>
        </w:rPr>
        <w:t>设立方案应包括但不限于以下方面的信息：</w:t>
      </w:r>
    </w:p>
    <w:p w14:paraId="771079B3" w14:textId="77777777" w:rsidR="00054B9C" w:rsidRDefault="00011A7F">
      <w:pPr>
        <w:ind w:firstLine="640"/>
        <w:rPr>
          <w:rFonts w:eastAsia="黑体" w:cs="黑体"/>
          <w:color w:val="000000"/>
          <w:szCs w:val="30"/>
        </w:rPr>
      </w:pPr>
      <w:r>
        <w:rPr>
          <w:rFonts w:eastAsia="黑体" w:cs="黑体" w:hint="eastAsia"/>
          <w:color w:val="000000"/>
          <w:szCs w:val="30"/>
        </w:rPr>
        <w:t>一、基金投资目标</w:t>
      </w:r>
    </w:p>
    <w:p w14:paraId="4E19C861" w14:textId="77777777" w:rsidR="00054B9C" w:rsidRDefault="00011A7F">
      <w:pPr>
        <w:ind w:firstLine="640"/>
        <w:rPr>
          <w:rFonts w:cs="Times New Roman"/>
          <w:szCs w:val="24"/>
        </w:rPr>
      </w:pPr>
      <w:r>
        <w:rPr>
          <w:rFonts w:cs="Times New Roman" w:hint="eastAsia"/>
          <w:szCs w:val="24"/>
        </w:rPr>
        <w:t>结合</w:t>
      </w:r>
      <w:proofErr w:type="gramStart"/>
      <w:r>
        <w:rPr>
          <w:rFonts w:cs="Times New Roman" w:hint="eastAsia"/>
          <w:szCs w:val="24"/>
        </w:rPr>
        <w:t>子基金</w:t>
      </w:r>
      <w:proofErr w:type="gramEnd"/>
      <w:r>
        <w:rPr>
          <w:rFonts w:cs="Times New Roman" w:hint="eastAsia"/>
          <w:szCs w:val="24"/>
        </w:rPr>
        <w:t>定位，阐述拟设立子基金投资方向选择的理由，并对该方向所属行业现状及趋势进行简要分析。同时阐述如何发挥基金作用促进我省相关产业发展。请提供客观、可量化、具有支撑的设立目标（如：带动产值、孵化</w:t>
      </w:r>
      <w:r>
        <w:rPr>
          <w:rFonts w:cs="Times New Roman" w:hint="eastAsia"/>
          <w:szCs w:val="24"/>
        </w:rPr>
        <w:t>IPO</w:t>
      </w:r>
      <w:r>
        <w:rPr>
          <w:rFonts w:cs="Times New Roman" w:hint="eastAsia"/>
          <w:szCs w:val="24"/>
        </w:rPr>
        <w:t>能力等）。以及如何有效实现政策目标与市场收益的有机统一等。</w:t>
      </w:r>
    </w:p>
    <w:p w14:paraId="4E2910EC" w14:textId="77777777" w:rsidR="00054B9C" w:rsidRDefault="00011A7F">
      <w:pPr>
        <w:ind w:firstLine="640"/>
        <w:rPr>
          <w:rFonts w:eastAsia="黑体" w:cs="黑体"/>
          <w:color w:val="000000"/>
          <w:szCs w:val="30"/>
        </w:rPr>
      </w:pPr>
      <w:r>
        <w:rPr>
          <w:rFonts w:eastAsia="黑体" w:cs="黑体" w:hint="eastAsia"/>
          <w:color w:val="000000"/>
          <w:szCs w:val="30"/>
        </w:rPr>
        <w:t>二、</w:t>
      </w:r>
      <w:proofErr w:type="gramStart"/>
      <w:r>
        <w:rPr>
          <w:rFonts w:eastAsia="黑体" w:cs="黑体" w:hint="eastAsia"/>
          <w:color w:val="000000"/>
          <w:szCs w:val="30"/>
        </w:rPr>
        <w:t>子基金</w:t>
      </w:r>
      <w:proofErr w:type="gramEnd"/>
      <w:r>
        <w:rPr>
          <w:rFonts w:eastAsia="黑体" w:cs="黑体" w:hint="eastAsia"/>
          <w:color w:val="000000"/>
          <w:szCs w:val="30"/>
        </w:rPr>
        <w:t>基本信息</w:t>
      </w:r>
    </w:p>
    <w:p w14:paraId="187B05DA" w14:textId="77777777" w:rsidR="00054B9C" w:rsidRDefault="00011A7F">
      <w:pPr>
        <w:ind w:firstLine="640"/>
        <w:rPr>
          <w:rFonts w:cs="Times New Roman"/>
          <w:szCs w:val="24"/>
        </w:rPr>
      </w:pPr>
      <w:r>
        <w:rPr>
          <w:rFonts w:cs="Times New Roman" w:hint="eastAsia"/>
          <w:szCs w:val="24"/>
        </w:rPr>
        <w:t>主要包括：基金名称、注册地点、性质、组织形式、规模、存续期限（投资</w:t>
      </w:r>
      <w:r>
        <w:rPr>
          <w:rFonts w:cs="Times New Roman" w:hint="eastAsia"/>
          <w:szCs w:val="24"/>
        </w:rPr>
        <w:t>/</w:t>
      </w:r>
      <w:r>
        <w:rPr>
          <w:rFonts w:cs="Times New Roman" w:hint="eastAsia"/>
          <w:szCs w:val="24"/>
        </w:rPr>
        <w:t>退出）、基金管理人等。</w:t>
      </w:r>
    </w:p>
    <w:p w14:paraId="429C470D" w14:textId="77777777" w:rsidR="00054B9C" w:rsidRDefault="00011A7F">
      <w:pPr>
        <w:ind w:firstLine="640"/>
        <w:rPr>
          <w:rFonts w:eastAsia="黑体" w:cs="黑体"/>
          <w:color w:val="000000"/>
          <w:szCs w:val="30"/>
        </w:rPr>
      </w:pPr>
      <w:r>
        <w:rPr>
          <w:rFonts w:eastAsia="黑体" w:cs="黑体" w:hint="eastAsia"/>
          <w:color w:val="000000"/>
          <w:szCs w:val="30"/>
        </w:rPr>
        <w:t>三、基金资金募集情况</w:t>
      </w:r>
    </w:p>
    <w:p w14:paraId="005E82D0" w14:textId="77777777" w:rsidR="00054B9C" w:rsidRDefault="00011A7F">
      <w:pPr>
        <w:ind w:firstLine="640"/>
        <w:rPr>
          <w:rFonts w:cs="Times New Roman"/>
          <w:szCs w:val="24"/>
        </w:rPr>
      </w:pPr>
      <w:r>
        <w:rPr>
          <w:rFonts w:cs="Times New Roman" w:hint="eastAsia"/>
          <w:szCs w:val="24"/>
        </w:rPr>
        <w:t>主要包括：募资总规模、募资进度安排、已确认的出资人和出资金额及比例、意向出资人和出资金额及比例（出资人出资金额、比例、出资方式等信息请附表格说明，详见附表</w:t>
      </w:r>
      <w:r>
        <w:rPr>
          <w:rFonts w:cs="Times New Roman" w:hint="eastAsia"/>
          <w:szCs w:val="24"/>
        </w:rPr>
        <w:t>7</w:t>
      </w:r>
      <w:r>
        <w:rPr>
          <w:rFonts w:cs="Times New Roman" w:hint="eastAsia"/>
          <w:szCs w:val="24"/>
        </w:rPr>
        <w:t>）、已确认的出资人及意向出资人简介，已确认的出资人如有特殊投资条款另行说明。以及出资人和管理人之间的关联关系说明等。</w:t>
      </w:r>
    </w:p>
    <w:p w14:paraId="44CD04CF" w14:textId="77777777" w:rsidR="00054B9C" w:rsidRDefault="00011A7F">
      <w:pPr>
        <w:ind w:firstLine="640"/>
        <w:rPr>
          <w:rFonts w:cs="Times New Roman"/>
          <w:szCs w:val="24"/>
        </w:rPr>
      </w:pPr>
      <w:r>
        <w:rPr>
          <w:rFonts w:cs="Times New Roman" w:hint="eastAsia"/>
          <w:szCs w:val="24"/>
        </w:rPr>
        <w:lastRenderedPageBreak/>
        <w:t>该部分须附已确认出资的出资承诺函（材料</w:t>
      </w:r>
      <w:r>
        <w:rPr>
          <w:rFonts w:cs="Times New Roman" w:hint="eastAsia"/>
          <w:szCs w:val="24"/>
        </w:rPr>
        <w:t>1-1-1</w:t>
      </w:r>
      <w:r>
        <w:rPr>
          <w:rFonts w:cs="Times New Roman" w:hint="eastAsia"/>
          <w:szCs w:val="24"/>
        </w:rPr>
        <w:t>）、意向出资人的出资意向函、已确认出资人及意向出资人的营业执照复印件及出资能力证明材料（如：经审计财务报表、金融资产证明）等。</w:t>
      </w:r>
    </w:p>
    <w:p w14:paraId="083E493A" w14:textId="77777777" w:rsidR="00054B9C" w:rsidRDefault="00011A7F">
      <w:pPr>
        <w:ind w:firstLine="640"/>
        <w:rPr>
          <w:rFonts w:eastAsia="黑体" w:cs="黑体"/>
          <w:color w:val="000000"/>
          <w:szCs w:val="30"/>
        </w:rPr>
      </w:pPr>
      <w:r>
        <w:rPr>
          <w:rFonts w:eastAsia="黑体" w:cs="黑体" w:hint="eastAsia"/>
          <w:color w:val="000000"/>
          <w:szCs w:val="30"/>
        </w:rPr>
        <w:t>四、基金投资管理情况</w:t>
      </w:r>
    </w:p>
    <w:p w14:paraId="588BF7A2" w14:textId="77777777" w:rsidR="00054B9C" w:rsidRDefault="00011A7F">
      <w:pPr>
        <w:ind w:firstLine="640"/>
        <w:rPr>
          <w:rFonts w:cs="Times New Roman"/>
          <w:szCs w:val="24"/>
        </w:rPr>
      </w:pPr>
      <w:r>
        <w:rPr>
          <w:rFonts w:cs="Times New Roman" w:hint="eastAsia"/>
          <w:szCs w:val="24"/>
        </w:rPr>
        <w:t>主要包括：基金投资领域、投资比例（请明确</w:t>
      </w:r>
      <w:r>
        <w:rPr>
          <w:rFonts w:cs="Times New Roman" w:hint="eastAsia"/>
          <w:szCs w:val="24"/>
        </w:rPr>
        <w:t>基金投向陕西省内企业的比例及投资于专业领域的投资比例）、投资方式、投资策略、投资进度安排、投资决策机制、风险防范机制、投后管理机制、退出机制、项目投资情况（如有，附表</w:t>
      </w:r>
      <w:r>
        <w:rPr>
          <w:rFonts w:cs="Times New Roman" w:hint="eastAsia"/>
          <w:szCs w:val="24"/>
        </w:rPr>
        <w:t>8</w:t>
      </w:r>
      <w:r>
        <w:rPr>
          <w:rFonts w:cs="Times New Roman" w:hint="eastAsia"/>
          <w:szCs w:val="24"/>
        </w:rPr>
        <w:t>）、储备项目情况（附表</w:t>
      </w:r>
      <w:r>
        <w:rPr>
          <w:rFonts w:cs="Times New Roman" w:hint="eastAsia"/>
          <w:szCs w:val="24"/>
        </w:rPr>
        <w:t>9</w:t>
      </w:r>
      <w:r>
        <w:rPr>
          <w:rFonts w:cs="Times New Roman" w:hint="eastAsia"/>
          <w:szCs w:val="24"/>
        </w:rPr>
        <w:t>）等。</w:t>
      </w:r>
    </w:p>
    <w:p w14:paraId="0CA7D939" w14:textId="77777777" w:rsidR="00054B9C" w:rsidRDefault="00011A7F">
      <w:pPr>
        <w:ind w:firstLine="640"/>
        <w:rPr>
          <w:rFonts w:eastAsia="黑体" w:cs="黑体"/>
          <w:color w:val="000000"/>
          <w:szCs w:val="30"/>
        </w:rPr>
      </w:pPr>
      <w:r>
        <w:rPr>
          <w:rFonts w:eastAsia="黑体" w:cs="黑体" w:hint="eastAsia"/>
          <w:color w:val="000000"/>
          <w:szCs w:val="30"/>
        </w:rPr>
        <w:t>五、管理费、门槛收益率</w:t>
      </w:r>
    </w:p>
    <w:p w14:paraId="1E450B3E" w14:textId="77777777" w:rsidR="00054B9C" w:rsidRDefault="00011A7F">
      <w:pPr>
        <w:ind w:firstLine="640"/>
        <w:rPr>
          <w:rFonts w:cs="Times New Roman"/>
          <w:szCs w:val="24"/>
        </w:rPr>
      </w:pPr>
      <w:r>
        <w:rPr>
          <w:rFonts w:cs="Times New Roman" w:hint="eastAsia"/>
          <w:szCs w:val="24"/>
        </w:rPr>
        <w:t>主要包括：管理费方案（如：管理费使用范围、存续期间的提取比例及基数等）、门槛收益率标准、其他费用的收取标准和方案（如有）。管理费方案须符合《陕西省政府投资引导基金管理办法》《陕西省政府投资引导基金管理办法实施细则》等文件要求。</w:t>
      </w:r>
    </w:p>
    <w:p w14:paraId="59CD1174" w14:textId="77777777" w:rsidR="00054B9C" w:rsidRDefault="00011A7F">
      <w:pPr>
        <w:ind w:firstLine="640"/>
        <w:rPr>
          <w:rFonts w:eastAsia="黑体" w:cs="黑体"/>
          <w:color w:val="000000"/>
          <w:szCs w:val="30"/>
        </w:rPr>
      </w:pPr>
      <w:r>
        <w:rPr>
          <w:rFonts w:eastAsia="黑体" w:cs="黑体" w:hint="eastAsia"/>
          <w:color w:val="000000"/>
          <w:szCs w:val="30"/>
        </w:rPr>
        <w:t>六、基金退出及收益分配方案</w:t>
      </w:r>
    </w:p>
    <w:p w14:paraId="2B23775E" w14:textId="77777777" w:rsidR="00054B9C" w:rsidRDefault="00011A7F">
      <w:pPr>
        <w:ind w:firstLine="640"/>
        <w:rPr>
          <w:rFonts w:cs="Times New Roman"/>
          <w:szCs w:val="24"/>
        </w:rPr>
      </w:pPr>
      <w:r>
        <w:rPr>
          <w:rFonts w:cs="Times New Roman" w:hint="eastAsia"/>
          <w:szCs w:val="24"/>
        </w:rPr>
        <w:t>主要包括：基金退出方式（包含针对</w:t>
      </w:r>
      <w:r>
        <w:rPr>
          <w:rFonts w:cs="Times New Roman" w:hint="eastAsia"/>
          <w:szCs w:val="24"/>
        </w:rPr>
        <w:t>引导基金部分退出的特殊安排，如有）、基金收益分配方案（请明确基金收益分配原则、收益分配机制）、基金清算原则及程序等。</w:t>
      </w:r>
    </w:p>
    <w:p w14:paraId="0AA71E07" w14:textId="77777777" w:rsidR="00054B9C" w:rsidRDefault="00011A7F">
      <w:pPr>
        <w:ind w:firstLine="640"/>
        <w:rPr>
          <w:rFonts w:eastAsia="黑体" w:cs="黑体"/>
          <w:color w:val="000000"/>
          <w:szCs w:val="30"/>
        </w:rPr>
      </w:pPr>
      <w:r>
        <w:rPr>
          <w:rFonts w:eastAsia="黑体" w:cs="黑体" w:hint="eastAsia"/>
          <w:color w:val="000000"/>
          <w:szCs w:val="30"/>
        </w:rPr>
        <w:t>七、其他需要说明的情况</w:t>
      </w:r>
    </w:p>
    <w:p w14:paraId="4837B3F5" w14:textId="77777777" w:rsidR="00054B9C" w:rsidRDefault="00054B9C">
      <w:pPr>
        <w:ind w:firstLineChars="0" w:firstLine="0"/>
        <w:rPr>
          <w:rFonts w:eastAsia="仿宋" w:cs="仿宋"/>
          <w:b/>
          <w:bCs/>
          <w:color w:val="000000"/>
          <w:szCs w:val="30"/>
        </w:rPr>
        <w:sectPr w:rsidR="00054B9C">
          <w:footerReference w:type="default" r:id="rId8"/>
          <w:type w:val="continuous"/>
          <w:pgSz w:w="11906" w:h="16838"/>
          <w:pgMar w:top="1440" w:right="1800" w:bottom="1440" w:left="1800" w:header="851" w:footer="992" w:gutter="0"/>
          <w:pgNumType w:fmt="numberInDash"/>
          <w:cols w:space="720"/>
          <w:docGrid w:type="lines" w:linePitch="312"/>
        </w:sectPr>
      </w:pPr>
    </w:p>
    <w:p w14:paraId="1BFF8770" w14:textId="77777777" w:rsidR="00054B9C" w:rsidRDefault="00011A7F">
      <w:pPr>
        <w:ind w:firstLineChars="0" w:firstLine="0"/>
        <w:rPr>
          <w:rFonts w:eastAsia="仿宋" w:cs="仿宋"/>
          <w:b/>
          <w:bCs/>
          <w:color w:val="000000"/>
          <w:szCs w:val="30"/>
        </w:rPr>
      </w:pPr>
      <w:r>
        <w:rPr>
          <w:rFonts w:eastAsia="仿宋" w:cs="仿宋" w:hint="eastAsia"/>
          <w:b/>
          <w:bCs/>
          <w:color w:val="000000"/>
          <w:szCs w:val="30"/>
        </w:rPr>
        <w:lastRenderedPageBreak/>
        <w:t>材料</w:t>
      </w:r>
      <w:r>
        <w:rPr>
          <w:rFonts w:eastAsia="仿宋" w:cs="仿宋" w:hint="eastAsia"/>
          <w:b/>
          <w:bCs/>
          <w:color w:val="000000"/>
          <w:szCs w:val="30"/>
        </w:rPr>
        <w:t>1-1-1</w:t>
      </w:r>
      <w:r>
        <w:rPr>
          <w:rFonts w:eastAsia="仿宋" w:cs="仿宋" w:hint="eastAsia"/>
          <w:b/>
          <w:bCs/>
          <w:color w:val="000000"/>
          <w:szCs w:val="30"/>
        </w:rPr>
        <w:t>：</w:t>
      </w:r>
    </w:p>
    <w:p w14:paraId="34FB8777" w14:textId="77777777" w:rsidR="00054B9C" w:rsidRDefault="00054B9C">
      <w:pPr>
        <w:ind w:firstLineChars="0" w:firstLine="0"/>
        <w:jc w:val="center"/>
        <w:rPr>
          <w:rFonts w:ascii="方正小标宋简体" w:eastAsia="方正小标宋简体" w:hAnsi="方正小标宋简体" w:cs="方正小标宋简体"/>
          <w:color w:val="000000"/>
          <w:sz w:val="44"/>
          <w:szCs w:val="44"/>
        </w:rPr>
      </w:pPr>
    </w:p>
    <w:p w14:paraId="3088A76A" w14:textId="77777777" w:rsidR="00054B9C" w:rsidRDefault="00011A7F">
      <w:pPr>
        <w:ind w:firstLineChars="0" w:firstLine="0"/>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出资人出资承诺函</w:t>
      </w:r>
    </w:p>
    <w:p w14:paraId="058B566B" w14:textId="77777777" w:rsidR="00054B9C" w:rsidRDefault="00054B9C">
      <w:pPr>
        <w:ind w:firstLine="640"/>
        <w:rPr>
          <w:rFonts w:eastAsia="仿宋" w:cs="仿宋"/>
          <w:color w:val="000000"/>
          <w:szCs w:val="30"/>
        </w:rPr>
      </w:pPr>
    </w:p>
    <w:p w14:paraId="4D7EF03B" w14:textId="77777777" w:rsidR="00054B9C" w:rsidRDefault="00011A7F">
      <w:pPr>
        <w:ind w:firstLine="640"/>
        <w:rPr>
          <w:rFonts w:cs="Times New Roman"/>
          <w:szCs w:val="24"/>
        </w:rPr>
      </w:pPr>
      <w:r>
        <w:rPr>
          <w:rFonts w:cs="Times New Roman" w:hint="eastAsia"/>
          <w:szCs w:val="24"/>
        </w:rPr>
        <w:t>本人</w:t>
      </w:r>
      <w:r>
        <w:rPr>
          <w:rFonts w:cs="Times New Roman" w:hint="eastAsia"/>
          <w:szCs w:val="24"/>
        </w:rPr>
        <w:t>/</w:t>
      </w:r>
      <w:r>
        <w:rPr>
          <w:rFonts w:cs="Times New Roman" w:hint="eastAsia"/>
          <w:szCs w:val="24"/>
        </w:rPr>
        <w:t>企业</w:t>
      </w:r>
      <w:proofErr w:type="gramStart"/>
      <w:r>
        <w:rPr>
          <w:rFonts w:cs="Times New Roman" w:hint="eastAsia"/>
          <w:szCs w:val="24"/>
        </w:rPr>
        <w:t>兹承诺</w:t>
      </w:r>
      <w:proofErr w:type="gramEnd"/>
      <w:r>
        <w:rPr>
          <w:rFonts w:cs="Times New Roman" w:hint="eastAsia"/>
          <w:szCs w:val="24"/>
        </w:rPr>
        <w:t>并确认如下事项：</w:t>
      </w:r>
    </w:p>
    <w:p w14:paraId="19D2EB77" w14:textId="77777777" w:rsidR="00054B9C" w:rsidRDefault="00011A7F">
      <w:pPr>
        <w:ind w:firstLine="640"/>
        <w:rPr>
          <w:rFonts w:cs="Times New Roman"/>
          <w:szCs w:val="24"/>
        </w:rPr>
      </w:pPr>
      <w:r>
        <w:rPr>
          <w:rFonts w:cs="Times New Roman" w:hint="eastAsia"/>
          <w:szCs w:val="24"/>
        </w:rPr>
        <w:t>1.</w:t>
      </w:r>
      <w:r>
        <w:rPr>
          <w:rFonts w:cs="Times New Roman" w:hint="eastAsia"/>
          <w:szCs w:val="24"/>
        </w:rPr>
        <w:t>已认真阅读、充分理解并且同意申请机构提交的申请材料内容；</w:t>
      </w:r>
    </w:p>
    <w:p w14:paraId="4B9FFA83" w14:textId="77777777" w:rsidR="00054B9C" w:rsidRDefault="00011A7F">
      <w:pPr>
        <w:ind w:firstLine="640"/>
        <w:rPr>
          <w:rFonts w:cs="Times New Roman"/>
          <w:szCs w:val="24"/>
        </w:rPr>
      </w:pPr>
      <w:r>
        <w:rPr>
          <w:rFonts w:cs="Times New Roman" w:hint="eastAsia"/>
          <w:szCs w:val="24"/>
        </w:rPr>
        <w:t>2.</w:t>
      </w:r>
      <w:r>
        <w:rPr>
          <w:rFonts w:cs="Times New Roman" w:hint="eastAsia"/>
          <w:szCs w:val="24"/>
        </w:rPr>
        <w:t>对于申请机构发起设立并申请陕西省政府投资引导基金出资的子基金，承诺认购该基金</w:t>
      </w:r>
      <w:r>
        <w:rPr>
          <w:rFonts w:cs="Times New Roman" w:hint="eastAsia"/>
          <w:szCs w:val="24"/>
        </w:rPr>
        <w:t xml:space="preserve">    </w:t>
      </w:r>
      <w:r>
        <w:rPr>
          <w:rFonts w:cs="Times New Roman" w:hint="eastAsia"/>
          <w:szCs w:val="24"/>
        </w:rPr>
        <w:t>万元，并按照基金章程（协议或合同）约定，及时足额缴付到位；</w:t>
      </w:r>
    </w:p>
    <w:p w14:paraId="535A5BF7" w14:textId="77777777" w:rsidR="00054B9C" w:rsidRDefault="00011A7F">
      <w:pPr>
        <w:ind w:firstLine="640"/>
        <w:rPr>
          <w:rFonts w:cs="Times New Roman"/>
          <w:szCs w:val="24"/>
        </w:rPr>
      </w:pPr>
      <w:r>
        <w:rPr>
          <w:rFonts w:cs="Times New Roman" w:hint="eastAsia"/>
          <w:szCs w:val="24"/>
        </w:rPr>
        <w:t>3.</w:t>
      </w:r>
      <w:r>
        <w:rPr>
          <w:rFonts w:cs="Times New Roman" w:hint="eastAsia"/>
          <w:szCs w:val="24"/>
        </w:rPr>
        <w:t>承诺对该基金出资资金来源合法，且拥有完整无瑕疵的产权；</w:t>
      </w:r>
    </w:p>
    <w:p w14:paraId="4C86ED8B" w14:textId="77777777" w:rsidR="00054B9C" w:rsidRDefault="00011A7F">
      <w:pPr>
        <w:ind w:firstLine="640"/>
        <w:rPr>
          <w:rFonts w:cs="Times New Roman"/>
          <w:szCs w:val="24"/>
        </w:rPr>
      </w:pPr>
      <w:proofErr w:type="gramStart"/>
      <w:r>
        <w:rPr>
          <w:rFonts w:cs="Times New Roman" w:hint="eastAsia"/>
          <w:szCs w:val="24"/>
        </w:rPr>
        <w:t>本承诺</w:t>
      </w:r>
      <w:proofErr w:type="gramEnd"/>
      <w:r>
        <w:rPr>
          <w:rFonts w:cs="Times New Roman" w:hint="eastAsia"/>
          <w:szCs w:val="24"/>
        </w:rPr>
        <w:t>函中所提供的信息真实、准确，对于未能履行承诺给基金带来的损失愿意承担赔偿等责任。</w:t>
      </w:r>
    </w:p>
    <w:p w14:paraId="6F53CD07" w14:textId="77777777" w:rsidR="00054B9C" w:rsidRDefault="00054B9C">
      <w:pPr>
        <w:ind w:firstLine="640"/>
        <w:rPr>
          <w:rFonts w:cs="Times New Roman"/>
          <w:szCs w:val="24"/>
        </w:rPr>
      </w:pPr>
    </w:p>
    <w:p w14:paraId="7CED7615" w14:textId="77777777" w:rsidR="00054B9C" w:rsidRDefault="00054B9C">
      <w:pPr>
        <w:ind w:firstLine="640"/>
        <w:rPr>
          <w:rFonts w:cs="Times New Roman"/>
          <w:szCs w:val="24"/>
        </w:rPr>
      </w:pPr>
    </w:p>
    <w:p w14:paraId="3CD7FD3D" w14:textId="77777777" w:rsidR="00054B9C" w:rsidRDefault="00054B9C">
      <w:pPr>
        <w:ind w:firstLine="640"/>
        <w:rPr>
          <w:rFonts w:cs="Times New Roman"/>
          <w:szCs w:val="24"/>
        </w:rPr>
      </w:pPr>
    </w:p>
    <w:p w14:paraId="451ADF82" w14:textId="77777777" w:rsidR="00054B9C" w:rsidRDefault="00011A7F">
      <w:pPr>
        <w:ind w:firstLine="640"/>
        <w:rPr>
          <w:rFonts w:cs="Times New Roman"/>
          <w:szCs w:val="24"/>
        </w:rPr>
      </w:pPr>
      <w:r>
        <w:rPr>
          <w:rFonts w:cs="Times New Roman" w:hint="eastAsia"/>
          <w:szCs w:val="24"/>
        </w:rPr>
        <w:t>承诺人签名或盖章：</w:t>
      </w:r>
    </w:p>
    <w:p w14:paraId="32FD499B" w14:textId="77777777" w:rsidR="00054B9C" w:rsidRDefault="00011A7F">
      <w:pPr>
        <w:ind w:firstLine="640"/>
        <w:rPr>
          <w:rFonts w:cs="Times New Roman"/>
          <w:szCs w:val="24"/>
        </w:rPr>
      </w:pPr>
      <w:r>
        <w:rPr>
          <w:rFonts w:cs="Times New Roman" w:hint="eastAsia"/>
          <w:szCs w:val="24"/>
        </w:rPr>
        <w:t>承诺时间：</w:t>
      </w:r>
      <w:r>
        <w:rPr>
          <w:rFonts w:cs="Times New Roman" w:hint="eastAsia"/>
          <w:szCs w:val="24"/>
        </w:rPr>
        <w:t xml:space="preserve">   </w:t>
      </w:r>
      <w:r>
        <w:rPr>
          <w:rFonts w:cs="Times New Roman" w:hint="eastAsia"/>
          <w:szCs w:val="24"/>
        </w:rPr>
        <w:t>年</w:t>
      </w:r>
      <w:r>
        <w:rPr>
          <w:rFonts w:cs="Times New Roman" w:hint="eastAsia"/>
          <w:szCs w:val="24"/>
        </w:rPr>
        <w:t xml:space="preserve">   </w:t>
      </w:r>
      <w:r>
        <w:rPr>
          <w:rFonts w:cs="Times New Roman" w:hint="eastAsia"/>
          <w:szCs w:val="24"/>
        </w:rPr>
        <w:t>月</w:t>
      </w:r>
      <w:r>
        <w:rPr>
          <w:rFonts w:cs="Times New Roman" w:hint="eastAsia"/>
          <w:szCs w:val="24"/>
        </w:rPr>
        <w:t xml:space="preserve">   </w:t>
      </w:r>
      <w:r>
        <w:rPr>
          <w:rFonts w:cs="Times New Roman" w:hint="eastAsia"/>
          <w:szCs w:val="24"/>
        </w:rPr>
        <w:t>日</w:t>
      </w:r>
    </w:p>
    <w:p w14:paraId="39FD8ECF" w14:textId="77777777" w:rsidR="00054B9C" w:rsidRDefault="00054B9C">
      <w:pPr>
        <w:ind w:firstLine="640"/>
        <w:rPr>
          <w:rFonts w:eastAsia="仿宋" w:cs="Times New Roman"/>
          <w:color w:val="000000"/>
          <w:szCs w:val="24"/>
        </w:rPr>
      </w:pPr>
    </w:p>
    <w:p w14:paraId="4F5C6A53" w14:textId="77777777" w:rsidR="00054B9C" w:rsidRDefault="00054B9C">
      <w:pPr>
        <w:ind w:firstLineChars="0" w:firstLine="0"/>
        <w:rPr>
          <w:rFonts w:eastAsia="仿宋" w:cs="仿宋"/>
          <w:color w:val="000000"/>
          <w:szCs w:val="30"/>
        </w:rPr>
        <w:sectPr w:rsidR="00054B9C">
          <w:footerReference w:type="default" r:id="rId9"/>
          <w:pgSz w:w="11906" w:h="16838"/>
          <w:pgMar w:top="1440" w:right="1800" w:bottom="1440" w:left="1800" w:header="851" w:footer="992" w:gutter="0"/>
          <w:pgNumType w:fmt="numberInDash"/>
          <w:cols w:space="720"/>
          <w:docGrid w:type="lines" w:linePitch="312"/>
        </w:sectPr>
      </w:pPr>
    </w:p>
    <w:p w14:paraId="2767C4CD" w14:textId="77777777" w:rsidR="00054B9C" w:rsidRDefault="00011A7F">
      <w:pPr>
        <w:ind w:firstLineChars="0" w:firstLine="0"/>
        <w:rPr>
          <w:rFonts w:eastAsia="仿宋" w:cs="仿宋"/>
          <w:b/>
          <w:bCs/>
          <w:color w:val="000000"/>
          <w:szCs w:val="30"/>
        </w:rPr>
      </w:pPr>
      <w:r>
        <w:rPr>
          <w:rFonts w:eastAsia="仿宋" w:cs="仿宋" w:hint="eastAsia"/>
          <w:b/>
          <w:bCs/>
          <w:color w:val="000000"/>
          <w:szCs w:val="30"/>
        </w:rPr>
        <w:lastRenderedPageBreak/>
        <w:t>材料</w:t>
      </w:r>
      <w:r>
        <w:rPr>
          <w:rFonts w:eastAsia="仿宋" w:cs="仿宋"/>
          <w:b/>
          <w:bCs/>
          <w:color w:val="000000"/>
          <w:szCs w:val="30"/>
        </w:rPr>
        <w:t>2</w:t>
      </w:r>
      <w:r>
        <w:rPr>
          <w:rFonts w:eastAsia="仿宋" w:cs="仿宋" w:hint="eastAsia"/>
          <w:b/>
          <w:bCs/>
          <w:color w:val="000000"/>
          <w:szCs w:val="30"/>
        </w:rPr>
        <w:t>-1</w:t>
      </w:r>
      <w:r>
        <w:rPr>
          <w:rFonts w:eastAsia="仿宋" w:cs="仿宋" w:hint="eastAsia"/>
          <w:b/>
          <w:bCs/>
          <w:color w:val="000000"/>
          <w:szCs w:val="30"/>
        </w:rPr>
        <w:t>：</w:t>
      </w:r>
    </w:p>
    <w:p w14:paraId="52F5AD5C" w14:textId="77777777" w:rsidR="00054B9C" w:rsidRDefault="00054B9C">
      <w:pPr>
        <w:ind w:firstLineChars="0" w:firstLine="0"/>
        <w:jc w:val="center"/>
        <w:rPr>
          <w:rFonts w:ascii="方正小标宋简体" w:eastAsia="方正小标宋简体" w:hAnsi="方正小标宋简体" w:cs="方正小标宋简体"/>
          <w:color w:val="000000"/>
          <w:sz w:val="44"/>
          <w:szCs w:val="44"/>
        </w:rPr>
      </w:pPr>
    </w:p>
    <w:p w14:paraId="360887CD" w14:textId="77777777" w:rsidR="00054B9C" w:rsidRDefault="00011A7F">
      <w:pPr>
        <w:ind w:firstLineChars="0" w:firstLine="0"/>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申请机构承诺函</w:t>
      </w:r>
    </w:p>
    <w:p w14:paraId="004E941A" w14:textId="77777777" w:rsidR="00054B9C" w:rsidRDefault="00054B9C">
      <w:pPr>
        <w:ind w:firstLine="640"/>
        <w:rPr>
          <w:rFonts w:eastAsia="仿宋" w:cs="黑体"/>
          <w:color w:val="000000"/>
          <w:szCs w:val="36"/>
        </w:rPr>
      </w:pPr>
    </w:p>
    <w:p w14:paraId="619447A4" w14:textId="77777777" w:rsidR="00054B9C" w:rsidRDefault="00011A7F">
      <w:pPr>
        <w:ind w:firstLine="640"/>
        <w:rPr>
          <w:rFonts w:cs="Times New Roman"/>
          <w:szCs w:val="24"/>
        </w:rPr>
      </w:pPr>
      <w:r>
        <w:rPr>
          <w:rFonts w:cs="Times New Roman" w:hint="eastAsia"/>
          <w:szCs w:val="24"/>
        </w:rPr>
        <w:t>我单位郑重承诺，此次为申请陕西省政府投资引导基金出资所提交的全部文件及资料</w:t>
      </w:r>
      <w:r>
        <w:rPr>
          <w:rFonts w:cs="Times New Roman" w:hint="eastAsia"/>
          <w:szCs w:val="24"/>
        </w:rPr>
        <w:t>均真实、有效。如果出现与《陕西省政府投资引导基金管理办法》、《陕西省政府投资引导基金管理办法实施细则》以及国家有关法律、法规严禁发生的行为，本单位愿意接受相关处理决定，并承担由此引起的一切法律责任。</w:t>
      </w:r>
    </w:p>
    <w:p w14:paraId="108D4024" w14:textId="77777777" w:rsidR="00054B9C" w:rsidRDefault="00011A7F">
      <w:pPr>
        <w:ind w:firstLine="640"/>
        <w:rPr>
          <w:rFonts w:cs="Times New Roman"/>
          <w:szCs w:val="24"/>
        </w:rPr>
      </w:pPr>
      <w:r>
        <w:rPr>
          <w:rFonts w:cs="Times New Roman" w:hint="eastAsia"/>
          <w:szCs w:val="24"/>
        </w:rPr>
        <w:t>特此承诺。</w:t>
      </w:r>
    </w:p>
    <w:p w14:paraId="15E2539D" w14:textId="77777777" w:rsidR="00054B9C" w:rsidRDefault="00054B9C">
      <w:pPr>
        <w:ind w:firstLine="640"/>
        <w:rPr>
          <w:rFonts w:cs="Times New Roman"/>
          <w:szCs w:val="24"/>
        </w:rPr>
      </w:pPr>
    </w:p>
    <w:p w14:paraId="26AE59CC" w14:textId="77777777" w:rsidR="00054B9C" w:rsidRDefault="00054B9C">
      <w:pPr>
        <w:ind w:firstLine="640"/>
        <w:rPr>
          <w:rFonts w:cs="Times New Roman"/>
          <w:szCs w:val="24"/>
        </w:rPr>
      </w:pPr>
    </w:p>
    <w:p w14:paraId="09B79D96" w14:textId="77777777" w:rsidR="00054B9C" w:rsidRDefault="00011A7F">
      <w:pPr>
        <w:ind w:firstLine="640"/>
        <w:rPr>
          <w:rFonts w:cs="Times New Roman"/>
          <w:szCs w:val="24"/>
        </w:rPr>
      </w:pPr>
      <w:r>
        <w:rPr>
          <w:rFonts w:cs="Times New Roman" w:hint="eastAsia"/>
          <w:szCs w:val="24"/>
        </w:rPr>
        <w:t>申请机构（签章）：</w:t>
      </w:r>
    </w:p>
    <w:p w14:paraId="642538FD" w14:textId="77777777" w:rsidR="00054B9C" w:rsidRDefault="00011A7F">
      <w:pPr>
        <w:ind w:firstLine="640"/>
        <w:rPr>
          <w:rFonts w:cs="Times New Roman"/>
          <w:szCs w:val="24"/>
        </w:rPr>
      </w:pPr>
      <w:r>
        <w:rPr>
          <w:rFonts w:cs="Times New Roman" w:hint="eastAsia"/>
          <w:szCs w:val="24"/>
        </w:rPr>
        <w:t>法定代表人签字：</w:t>
      </w:r>
    </w:p>
    <w:p w14:paraId="03083647" w14:textId="77777777" w:rsidR="00054B9C" w:rsidRDefault="00011A7F">
      <w:pPr>
        <w:ind w:firstLine="640"/>
        <w:rPr>
          <w:rFonts w:cs="Times New Roman"/>
          <w:szCs w:val="24"/>
        </w:rPr>
      </w:pPr>
      <w:r>
        <w:rPr>
          <w:rFonts w:cs="Times New Roman" w:hint="eastAsia"/>
          <w:szCs w:val="24"/>
        </w:rPr>
        <w:t>承诺时间：</w:t>
      </w:r>
      <w:r>
        <w:rPr>
          <w:rFonts w:cs="Times New Roman" w:hint="eastAsia"/>
          <w:szCs w:val="24"/>
        </w:rPr>
        <w:t xml:space="preserve">    </w:t>
      </w:r>
      <w:r>
        <w:rPr>
          <w:rFonts w:cs="Times New Roman" w:hint="eastAsia"/>
          <w:szCs w:val="24"/>
        </w:rPr>
        <w:t>年</w:t>
      </w:r>
      <w:r>
        <w:rPr>
          <w:rFonts w:cs="Times New Roman" w:hint="eastAsia"/>
          <w:szCs w:val="24"/>
        </w:rPr>
        <w:t xml:space="preserve">    </w:t>
      </w:r>
      <w:r>
        <w:rPr>
          <w:rFonts w:cs="Times New Roman" w:hint="eastAsia"/>
          <w:szCs w:val="24"/>
        </w:rPr>
        <w:t>月</w:t>
      </w:r>
      <w:r>
        <w:rPr>
          <w:rFonts w:cs="Times New Roman" w:hint="eastAsia"/>
          <w:szCs w:val="24"/>
        </w:rPr>
        <w:t xml:space="preserve">    </w:t>
      </w:r>
      <w:r>
        <w:rPr>
          <w:rFonts w:cs="Times New Roman" w:hint="eastAsia"/>
          <w:szCs w:val="24"/>
        </w:rPr>
        <w:t>日</w:t>
      </w:r>
    </w:p>
    <w:p w14:paraId="6D16F8A3" w14:textId="77777777" w:rsidR="00054B9C" w:rsidRDefault="00054B9C">
      <w:pPr>
        <w:ind w:firstLine="640"/>
        <w:jc w:val="left"/>
        <w:rPr>
          <w:rFonts w:cs="Times New Roman"/>
          <w:szCs w:val="24"/>
        </w:rPr>
        <w:sectPr w:rsidR="00054B9C">
          <w:footerReference w:type="default" r:id="rId10"/>
          <w:pgSz w:w="11906" w:h="16838"/>
          <w:pgMar w:top="1440" w:right="1800" w:bottom="1440" w:left="1800" w:header="851" w:footer="992" w:gutter="0"/>
          <w:pgNumType w:fmt="numberInDash"/>
          <w:cols w:space="720"/>
          <w:docGrid w:type="lines" w:linePitch="312"/>
        </w:sectPr>
      </w:pPr>
    </w:p>
    <w:p w14:paraId="254D83EC" w14:textId="77777777" w:rsidR="00054B9C" w:rsidRDefault="00054B9C">
      <w:pPr>
        <w:ind w:firstLine="640"/>
        <w:rPr>
          <w:rFonts w:eastAsia="仿宋" w:cs="仿宋"/>
          <w:color w:val="000000"/>
          <w:szCs w:val="30"/>
        </w:rPr>
      </w:pPr>
    </w:p>
    <w:p w14:paraId="29CAC522" w14:textId="77777777" w:rsidR="00054B9C" w:rsidRDefault="00054B9C">
      <w:pPr>
        <w:ind w:firstLine="640"/>
        <w:rPr>
          <w:rFonts w:eastAsia="仿宋" w:cs="仿宋"/>
          <w:color w:val="000000"/>
          <w:szCs w:val="30"/>
        </w:rPr>
      </w:pPr>
    </w:p>
    <w:p w14:paraId="62F97F5E" w14:textId="77777777" w:rsidR="00054B9C" w:rsidRDefault="00054B9C">
      <w:pPr>
        <w:ind w:firstLine="640"/>
        <w:rPr>
          <w:rFonts w:eastAsia="仿宋" w:cs="仿宋"/>
          <w:color w:val="000000"/>
          <w:szCs w:val="30"/>
        </w:rPr>
      </w:pPr>
    </w:p>
    <w:p w14:paraId="18982712" w14:textId="77777777" w:rsidR="00054B9C" w:rsidRDefault="00054B9C">
      <w:pPr>
        <w:ind w:firstLine="640"/>
        <w:rPr>
          <w:rFonts w:eastAsia="仿宋" w:cs="仿宋"/>
          <w:color w:val="000000"/>
          <w:szCs w:val="30"/>
        </w:rPr>
      </w:pPr>
    </w:p>
    <w:p w14:paraId="201FA2ED" w14:textId="77777777" w:rsidR="00054B9C" w:rsidRDefault="00054B9C">
      <w:pPr>
        <w:ind w:firstLine="640"/>
        <w:rPr>
          <w:rFonts w:eastAsia="仿宋" w:cs="仿宋"/>
          <w:color w:val="000000"/>
          <w:szCs w:val="30"/>
        </w:rPr>
      </w:pPr>
    </w:p>
    <w:p w14:paraId="78BA1937" w14:textId="77777777" w:rsidR="00054B9C" w:rsidRDefault="00054B9C">
      <w:pPr>
        <w:ind w:firstLine="640"/>
        <w:rPr>
          <w:rFonts w:eastAsia="仿宋" w:cs="仿宋"/>
          <w:color w:val="000000"/>
          <w:szCs w:val="30"/>
        </w:rPr>
      </w:pPr>
    </w:p>
    <w:p w14:paraId="166638E3" w14:textId="77777777" w:rsidR="00054B9C" w:rsidRDefault="00054B9C">
      <w:pPr>
        <w:ind w:firstLineChars="0" w:firstLine="0"/>
        <w:rPr>
          <w:rFonts w:eastAsia="仿宋" w:cs="仿宋"/>
          <w:color w:val="000000"/>
          <w:szCs w:val="30"/>
        </w:rPr>
        <w:sectPr w:rsidR="00054B9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098" w:right="1531" w:bottom="1985" w:left="1531" w:header="851" w:footer="737" w:gutter="0"/>
          <w:pgNumType w:fmt="numberInDash"/>
          <w:cols w:space="720"/>
          <w:docGrid w:type="lines" w:linePitch="435"/>
        </w:sectPr>
      </w:pPr>
    </w:p>
    <w:p w14:paraId="6AA11123" w14:textId="77777777" w:rsidR="00054B9C" w:rsidRDefault="00011A7F">
      <w:pPr>
        <w:ind w:firstLineChars="0" w:firstLine="0"/>
        <w:rPr>
          <w:rFonts w:eastAsia="仿宋" w:cs="仿宋"/>
          <w:b/>
          <w:bCs/>
          <w:color w:val="000000"/>
          <w:szCs w:val="30"/>
        </w:rPr>
      </w:pPr>
      <w:r>
        <w:rPr>
          <w:rFonts w:eastAsia="仿宋" w:cs="仿宋" w:hint="eastAsia"/>
          <w:b/>
          <w:bCs/>
          <w:color w:val="000000"/>
          <w:szCs w:val="30"/>
        </w:rPr>
        <w:lastRenderedPageBreak/>
        <w:t>材料</w:t>
      </w:r>
      <w:r>
        <w:rPr>
          <w:rFonts w:eastAsia="仿宋" w:cs="仿宋"/>
          <w:b/>
          <w:bCs/>
          <w:color w:val="000000"/>
          <w:szCs w:val="30"/>
        </w:rPr>
        <w:t>2</w:t>
      </w:r>
      <w:r>
        <w:rPr>
          <w:rFonts w:eastAsia="仿宋" w:cs="仿宋" w:hint="eastAsia"/>
          <w:b/>
          <w:bCs/>
          <w:color w:val="000000"/>
          <w:szCs w:val="30"/>
        </w:rPr>
        <w:t>-2</w:t>
      </w:r>
      <w:r>
        <w:rPr>
          <w:rFonts w:eastAsia="仿宋" w:cs="仿宋" w:hint="eastAsia"/>
          <w:b/>
          <w:bCs/>
          <w:color w:val="000000"/>
          <w:szCs w:val="30"/>
        </w:rPr>
        <w:t>：</w:t>
      </w:r>
    </w:p>
    <w:p w14:paraId="401B6027" w14:textId="77777777" w:rsidR="00054B9C" w:rsidRDefault="00054B9C">
      <w:pPr>
        <w:ind w:firstLineChars="0" w:firstLine="0"/>
        <w:jc w:val="center"/>
        <w:rPr>
          <w:rFonts w:ascii="方正小标宋简体" w:eastAsia="方正小标宋简体" w:hAnsi="方正小标宋简体" w:cs="方正小标宋简体"/>
          <w:color w:val="000000"/>
          <w:sz w:val="44"/>
          <w:szCs w:val="44"/>
        </w:rPr>
      </w:pPr>
    </w:p>
    <w:p w14:paraId="75449C58" w14:textId="77777777" w:rsidR="00054B9C" w:rsidRDefault="00011A7F">
      <w:pPr>
        <w:ind w:firstLineChars="0" w:firstLine="0"/>
        <w:jc w:val="center"/>
        <w:rPr>
          <w:rFonts w:ascii="方正小标宋简体" w:eastAsia="方正小标宋简体" w:hAnsi="方正小标宋简体" w:cs="方正小标宋简体"/>
          <w:color w:val="000000"/>
          <w:sz w:val="44"/>
          <w:szCs w:val="44"/>
        </w:rPr>
      </w:pPr>
      <w:proofErr w:type="gramStart"/>
      <w:r>
        <w:rPr>
          <w:rFonts w:ascii="方正小标宋简体" w:eastAsia="方正小标宋简体" w:hAnsi="方正小标宋简体" w:cs="方正小标宋简体" w:hint="eastAsia"/>
          <w:color w:val="000000"/>
          <w:sz w:val="44"/>
          <w:szCs w:val="44"/>
        </w:rPr>
        <w:t>子基金</w:t>
      </w:r>
      <w:proofErr w:type="gramEnd"/>
      <w:r>
        <w:rPr>
          <w:rFonts w:ascii="方正小标宋简体" w:eastAsia="方正小标宋简体" w:hAnsi="方正小标宋简体" w:cs="方正小标宋简体" w:hint="eastAsia"/>
          <w:color w:val="000000"/>
          <w:sz w:val="44"/>
          <w:szCs w:val="44"/>
        </w:rPr>
        <w:t>管理人及高管人员</w:t>
      </w:r>
    </w:p>
    <w:p w14:paraId="642ED68D" w14:textId="77777777" w:rsidR="00054B9C" w:rsidRDefault="00011A7F">
      <w:pPr>
        <w:ind w:firstLineChars="0" w:firstLine="0"/>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无不良行为记录的声明函</w:t>
      </w:r>
    </w:p>
    <w:p w14:paraId="73E9BF5A" w14:textId="77777777" w:rsidR="00054B9C" w:rsidRDefault="00054B9C">
      <w:pPr>
        <w:ind w:firstLine="640"/>
        <w:rPr>
          <w:rFonts w:eastAsia="仿宋" w:cs="仿宋"/>
          <w:color w:val="000000"/>
          <w:szCs w:val="30"/>
        </w:rPr>
      </w:pPr>
    </w:p>
    <w:p w14:paraId="695EE19E" w14:textId="77777777" w:rsidR="00054B9C" w:rsidRDefault="00011A7F">
      <w:pPr>
        <w:ind w:firstLine="640"/>
        <w:rPr>
          <w:rFonts w:cs="Times New Roman"/>
          <w:szCs w:val="24"/>
        </w:rPr>
      </w:pPr>
      <w:r>
        <w:rPr>
          <w:rFonts w:cs="Times New Roman" w:hint="eastAsia"/>
          <w:szCs w:val="24"/>
        </w:rPr>
        <w:t>我单位在此郑重声明，我单位自登记注册之日起至递交申请截止日止，在经营活动中没有因违法经营受到刑事处罚或者责令停产停业、吊销许可证或者执照，没有被列入“政府采购严重违法失信行为记录名单”等不良记录。我单位的投资管理人员没有受过行政主管机关或司法机关的处罚。</w:t>
      </w:r>
    </w:p>
    <w:p w14:paraId="78026966" w14:textId="77777777" w:rsidR="00054B9C" w:rsidRDefault="00011A7F">
      <w:pPr>
        <w:ind w:firstLine="640"/>
        <w:rPr>
          <w:rFonts w:cs="Times New Roman"/>
          <w:szCs w:val="24"/>
        </w:rPr>
      </w:pPr>
      <w:r>
        <w:rPr>
          <w:rFonts w:cs="Times New Roman" w:hint="eastAsia"/>
          <w:szCs w:val="24"/>
        </w:rPr>
        <w:t>如与上述情况不符，我单位愿意承担由此造成的一切后果。</w:t>
      </w:r>
    </w:p>
    <w:p w14:paraId="0F9269B1" w14:textId="77777777" w:rsidR="00054B9C" w:rsidRDefault="00054B9C">
      <w:pPr>
        <w:ind w:firstLine="640"/>
        <w:rPr>
          <w:rFonts w:cs="Times New Roman"/>
          <w:szCs w:val="24"/>
        </w:rPr>
      </w:pPr>
    </w:p>
    <w:p w14:paraId="7EED53AF" w14:textId="77777777" w:rsidR="00054B9C" w:rsidRDefault="00054B9C">
      <w:pPr>
        <w:ind w:firstLine="640"/>
        <w:rPr>
          <w:rFonts w:cs="Times New Roman"/>
          <w:szCs w:val="24"/>
        </w:rPr>
      </w:pPr>
    </w:p>
    <w:p w14:paraId="71B05D1A" w14:textId="77777777" w:rsidR="00054B9C" w:rsidRDefault="00011A7F">
      <w:pPr>
        <w:ind w:firstLine="640"/>
        <w:rPr>
          <w:rFonts w:cs="Times New Roman"/>
          <w:szCs w:val="24"/>
        </w:rPr>
      </w:pPr>
      <w:r>
        <w:rPr>
          <w:rFonts w:cs="Times New Roman" w:hint="eastAsia"/>
          <w:szCs w:val="24"/>
        </w:rPr>
        <w:t>管理机构（公章）：</w:t>
      </w:r>
    </w:p>
    <w:p w14:paraId="15F0AA74" w14:textId="77777777" w:rsidR="00054B9C" w:rsidRDefault="00011A7F">
      <w:pPr>
        <w:ind w:firstLine="640"/>
        <w:rPr>
          <w:rFonts w:cs="Times New Roman"/>
          <w:szCs w:val="24"/>
        </w:rPr>
      </w:pPr>
      <w:r>
        <w:rPr>
          <w:rFonts w:cs="Times New Roman" w:hint="eastAsia"/>
          <w:szCs w:val="24"/>
        </w:rPr>
        <w:t>高管人员签字：</w:t>
      </w:r>
    </w:p>
    <w:p w14:paraId="4CC7EF4B" w14:textId="77777777" w:rsidR="00054B9C" w:rsidRDefault="00011A7F">
      <w:pPr>
        <w:ind w:firstLine="640"/>
        <w:rPr>
          <w:rFonts w:cs="Times New Roman"/>
          <w:szCs w:val="24"/>
        </w:rPr>
      </w:pPr>
      <w:r>
        <w:rPr>
          <w:rFonts w:cs="Times New Roman" w:hint="eastAsia"/>
          <w:szCs w:val="24"/>
        </w:rPr>
        <w:t>声明日期：</w:t>
      </w:r>
      <w:r>
        <w:rPr>
          <w:rFonts w:cs="Times New Roman" w:hint="eastAsia"/>
          <w:szCs w:val="24"/>
        </w:rPr>
        <w:t xml:space="preserve">    </w:t>
      </w:r>
      <w:r>
        <w:rPr>
          <w:rFonts w:cs="Times New Roman" w:hint="eastAsia"/>
          <w:szCs w:val="24"/>
        </w:rPr>
        <w:t>年</w:t>
      </w:r>
      <w:r>
        <w:rPr>
          <w:rFonts w:cs="Times New Roman" w:hint="eastAsia"/>
          <w:szCs w:val="24"/>
        </w:rPr>
        <w:t xml:space="preserve">   </w:t>
      </w:r>
      <w:r>
        <w:rPr>
          <w:rFonts w:cs="Times New Roman" w:hint="eastAsia"/>
          <w:szCs w:val="24"/>
        </w:rPr>
        <w:t>月</w:t>
      </w:r>
      <w:r>
        <w:rPr>
          <w:rFonts w:cs="Times New Roman" w:hint="eastAsia"/>
          <w:szCs w:val="24"/>
        </w:rPr>
        <w:t xml:space="preserve">   </w:t>
      </w:r>
      <w:r>
        <w:rPr>
          <w:rFonts w:cs="Times New Roman" w:hint="eastAsia"/>
          <w:szCs w:val="24"/>
        </w:rPr>
        <w:t>日</w:t>
      </w:r>
    </w:p>
    <w:p w14:paraId="2D33F134" w14:textId="77777777" w:rsidR="00054B9C" w:rsidRDefault="00054B9C">
      <w:pPr>
        <w:ind w:firstLine="640"/>
        <w:rPr>
          <w:rFonts w:eastAsia="仿宋" w:cs="Times New Roman"/>
          <w:color w:val="000000"/>
          <w:szCs w:val="24"/>
        </w:rPr>
      </w:pPr>
    </w:p>
    <w:p w14:paraId="3CB93361" w14:textId="77777777" w:rsidR="00054B9C" w:rsidRDefault="00054B9C">
      <w:pPr>
        <w:ind w:firstLineChars="0" w:firstLine="0"/>
        <w:jc w:val="center"/>
        <w:rPr>
          <w:rFonts w:ascii="仿宋" w:eastAsia="仿宋" w:hAnsi="仿宋" w:cs="仿宋"/>
          <w:b/>
          <w:sz w:val="30"/>
          <w:szCs w:val="30"/>
        </w:rPr>
      </w:pPr>
    </w:p>
    <w:p w14:paraId="27F4E1C3" w14:textId="77777777" w:rsidR="00054B9C" w:rsidRDefault="00054B9C">
      <w:pPr>
        <w:ind w:firstLineChars="0" w:firstLine="0"/>
      </w:pPr>
    </w:p>
    <w:sectPr w:rsidR="00054B9C">
      <w:headerReference w:type="even" r:id="rId17"/>
      <w:headerReference w:type="default" r:id="rId18"/>
      <w:footerReference w:type="even" r:id="rId19"/>
      <w:footerReference w:type="default" r:id="rId20"/>
      <w:headerReference w:type="first" r:id="rId21"/>
      <w:footerReference w:type="first" r:id="rId22"/>
      <w:pgSz w:w="11906" w:h="16838"/>
      <w:pgMar w:top="2098" w:right="1531" w:bottom="1985" w:left="1531"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3894E" w14:textId="77777777" w:rsidR="00011A7F" w:rsidRDefault="00011A7F">
      <w:pPr>
        <w:spacing w:line="240" w:lineRule="auto"/>
        <w:ind w:firstLine="640"/>
      </w:pPr>
      <w:r>
        <w:separator/>
      </w:r>
    </w:p>
  </w:endnote>
  <w:endnote w:type="continuationSeparator" w:id="0">
    <w:p w14:paraId="6E6BB960" w14:textId="77777777" w:rsidR="00011A7F" w:rsidRDefault="00011A7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1" w:subsetted="1" w:fontKey="{FB9DC25B-04EF-4587-A3BA-E317D57D500C}"/>
  </w:font>
  <w:font w:name="黑体">
    <w:altName w:val="SimHei"/>
    <w:panose1 w:val="02010609060101010101"/>
    <w:charset w:val="86"/>
    <w:family w:val="modern"/>
    <w:pitch w:val="fixed"/>
    <w:sig w:usb0="800002BF" w:usb1="38CF7CFA" w:usb2="00000016" w:usb3="00000000" w:csb0="00040001" w:csb1="00000000"/>
    <w:embedRegular r:id="rId2" w:subsetted="1" w:fontKey="{34C124EC-DEA4-44B6-B319-C6D8DB4B2E6B}"/>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3" w:subsetted="1" w:fontKey="{3FF7E1C8-24F1-407F-9B2B-5E13289325F5}"/>
  </w:font>
  <w:font w:name="仿宋">
    <w:panose1 w:val="02010609060101010101"/>
    <w:charset w:val="86"/>
    <w:family w:val="modern"/>
    <w:pitch w:val="fixed"/>
    <w:sig w:usb0="800002BF" w:usb1="38CF7CFA" w:usb2="00000016" w:usb3="00000000" w:csb0="00040001" w:csb1="00000000"/>
    <w:embedBold r:id="rId4" w:subsetted="1" w:fontKey="{F1D685D4-BA47-4621-8109-185427EB641F}"/>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85822" w14:textId="77777777" w:rsidR="00054B9C" w:rsidRDefault="00011A7F">
    <w:pPr>
      <w:pStyle w:val="a3"/>
      <w:ind w:firstLine="360"/>
    </w:pPr>
    <w:r>
      <w:rPr>
        <w:noProof/>
      </w:rPr>
      <mc:AlternateContent>
        <mc:Choice Requires="wps">
          <w:drawing>
            <wp:anchor distT="0" distB="0" distL="114300" distR="114300" simplePos="0" relativeHeight="251663360" behindDoc="0" locked="0" layoutInCell="1" allowOverlap="1" wp14:anchorId="14304D2F" wp14:editId="1C0DC1F8">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DD295C0" w14:textId="77777777" w:rsidR="00054B9C" w:rsidRDefault="00011A7F">
                          <w:pPr>
                            <w:pStyle w:val="a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304D2F" id="_x0000_t202" coordsize="21600,21600" o:spt="202" path="m,l,21600r21600,l21600,xe">
              <v:stroke joinstyle="miter"/>
              <v:path gradientshapeok="t" o:connecttype="rect"/>
            </v:shapetype>
            <v:shape id="文本框 8"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laJbrBsCAAAVBAAADgAAAAAAAAAAAAAAAAAuAgAAZHJzL2Uyb0RvYy54bWxQSwECLQAUAAYACAAA&#10;ACEAcarRudcAAAAFAQAADwAAAAAAAAAAAAAAAAB1BAAAZHJzL2Rvd25yZXYueG1sUEsFBgAAAAAE&#10;AAQA8wAAAHkFAAAAAA==&#10;" filled="f" stroked="f" strokeweight=".5pt">
              <v:textbox style="mso-fit-shape-to-text:t" inset="0,0,0,0">
                <w:txbxContent>
                  <w:p w14:paraId="1DD295C0" w14:textId="77777777" w:rsidR="00054B9C" w:rsidRDefault="00011A7F">
                    <w:pPr>
                      <w:pStyle w:val="a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56D6FBEB" wp14:editId="108B4263">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85B3F8" w14:textId="77777777" w:rsidR="00054B9C" w:rsidRDefault="00054B9C">
                          <w:pPr>
                            <w:pStyle w:val="a3"/>
                            <w:ind w:firstLine="360"/>
                          </w:pPr>
                        </w:p>
                      </w:txbxContent>
                    </wps:txbx>
                    <wps:bodyPr wrap="none" lIns="0" tIns="0" rIns="0" bIns="0">
                      <a:spAutoFit/>
                    </wps:bodyPr>
                  </wps:wsp>
                </a:graphicData>
              </a:graphic>
            </wp:anchor>
          </w:drawing>
        </mc:Choice>
        <mc:Fallback>
          <w:pict>
            <v:shape w14:anchorId="56D6FBEB" id="文本框 9" o:spid="_x0000_s102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&#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N0Fc5WuAQAARgMAAA4AAAAAAAAAAAAAAAAALgIAAGRycy9lMm9Eb2MueG1sUEsBAi0AFAAG&#10;AAgAAAAhAAxK8O7WAAAABQEAAA8AAAAAAAAAAAAAAAAACAQAAGRycy9kb3ducmV2LnhtbFBLBQYA&#10;AAAABAAEAPMAAAALBQAAAAA=&#10;" filled="f" stroked="f">
              <v:textbox style="mso-fit-shape-to-text:t" inset="0,0,0,0">
                <w:txbxContent>
                  <w:p w14:paraId="2E85B3F8" w14:textId="77777777" w:rsidR="00054B9C" w:rsidRDefault="00054B9C">
                    <w:pPr>
                      <w:pStyle w:val="a3"/>
                      <w:ind w:firstLine="360"/>
                    </w:pP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349C8" w14:textId="77777777" w:rsidR="00054B9C" w:rsidRDefault="00054B9C">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B9868" w14:textId="77777777" w:rsidR="00054B9C" w:rsidRDefault="00011A7F">
    <w:pPr>
      <w:pStyle w:val="a3"/>
      <w:ind w:firstLineChars="0" w:firstLine="0"/>
    </w:pPr>
    <w:r>
      <w:rPr>
        <w:noProof/>
      </w:rPr>
      <mc:AlternateContent>
        <mc:Choice Requires="wps">
          <w:drawing>
            <wp:anchor distT="0" distB="0" distL="114300" distR="114300" simplePos="0" relativeHeight="251660288" behindDoc="0" locked="0" layoutInCell="1" allowOverlap="1" wp14:anchorId="497E858A" wp14:editId="15D5D41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286FF3" w14:textId="77777777" w:rsidR="00054B9C" w:rsidRDefault="00011A7F">
                          <w:pPr>
                            <w:pStyle w:val="a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97E858A" id="_x0000_t202" coordsize="21600,21600" o:spt="202" path="m,l,21600r21600,l21600,xe">
              <v:stroke joinstyle="miter"/>
              <v:path gradientshapeok="t" o:connecttype="rect"/>
            </v:shapetype>
            <v:shape id="文本框 4" o:spid="_x0000_s1028"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O90TuAfAgAAHAQAAA4AAAAAAAAAAAAAAAAALgIAAGRycy9lMm9Eb2MueG1sUEsBAi0AFAAG&#10;AAgAAAAhAHGq0bnXAAAABQEAAA8AAAAAAAAAAAAAAAAAeQQAAGRycy9kb3ducmV2LnhtbFBLBQYA&#10;AAAABAAEAPMAAAB9BQAAAAA=&#10;" filled="f" stroked="f" strokeweight=".5pt">
              <v:textbox style="mso-fit-shape-to-text:t" inset="0,0,0,0">
                <w:txbxContent>
                  <w:p w14:paraId="2E286FF3" w14:textId="77777777" w:rsidR="00054B9C" w:rsidRDefault="00011A7F">
                    <w:pPr>
                      <w:pStyle w:val="a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- 14 -</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4736C289" wp14:editId="1AD1DA7D">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39E624" w14:textId="77777777" w:rsidR="00054B9C" w:rsidRDefault="00054B9C">
                          <w:pPr>
                            <w:pStyle w:val="a3"/>
                            <w:ind w:firstLine="360"/>
                          </w:pPr>
                        </w:p>
                      </w:txbxContent>
                    </wps:txbx>
                    <wps:bodyPr wrap="none" lIns="0" tIns="0" rIns="0" bIns="0">
                      <a:spAutoFit/>
                    </wps:bodyPr>
                  </wps:wsp>
                </a:graphicData>
              </a:graphic>
            </wp:anchor>
          </w:drawing>
        </mc:Choice>
        <mc:Fallback>
          <w:pict>
            <v:shape w14:anchorId="4736C289" id="文本框 2" o:spid="_x0000_s102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" filled="f" stroked="f">
              <v:textbox style="mso-fit-shape-to-text:t" inset="0,0,0,0">
                <w:txbxContent>
                  <w:p w14:paraId="3539E624" w14:textId="77777777" w:rsidR="00054B9C" w:rsidRDefault="00054B9C">
                    <w:pPr>
                      <w:pStyle w:val="a3"/>
                      <w:ind w:firstLine="360"/>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6E70" w14:textId="77777777" w:rsidR="00054B9C" w:rsidRDefault="00011A7F">
    <w:pPr>
      <w:pStyle w:val="a3"/>
      <w:ind w:firstLineChars="0" w:firstLine="0"/>
    </w:pPr>
    <w:r>
      <w:rPr>
        <w:noProof/>
      </w:rPr>
      <mc:AlternateContent>
        <mc:Choice Requires="wps">
          <w:drawing>
            <wp:anchor distT="0" distB="0" distL="114300" distR="114300" simplePos="0" relativeHeight="251664384" behindDoc="0" locked="0" layoutInCell="1" allowOverlap="1" wp14:anchorId="7FB7A348" wp14:editId="42FFF200">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45C7B4" w14:textId="77777777" w:rsidR="00054B9C" w:rsidRDefault="00054B9C">
                          <w:pPr>
                            <w:pStyle w:val="a3"/>
                            <w:ind w:firstLine="360"/>
                          </w:pPr>
                        </w:p>
                      </w:txbxContent>
                    </wps:txbx>
                    <wps:bodyPr wrap="none" lIns="0" tIns="0" rIns="0" bIns="0">
                      <a:spAutoFit/>
                    </wps:bodyPr>
                  </wps:wsp>
                </a:graphicData>
              </a:graphic>
            </wp:anchor>
          </w:drawing>
        </mc:Choice>
        <mc:Fallback>
          <w:pict>
            <v:shapetype w14:anchorId="7FB7A348" id="_x0000_t202" coordsize="21600,21600" o:spt="202" path="m,l,21600r21600,l21600,xe">
              <v:stroke joinstyle="miter"/>
              <v:path gradientshapeok="t" o:connecttype="rect"/>
            </v:shapetype>
            <v:shape id="文本框 11" o:spid="_x0000_s1030"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" filled="f" stroked="f">
              <v:textbox style="mso-fit-shape-to-text:t" inset="0,0,0,0">
                <w:txbxContent>
                  <w:p w14:paraId="4645C7B4" w14:textId="77777777" w:rsidR="00054B9C" w:rsidRDefault="00054B9C">
                    <w:pPr>
                      <w:pStyle w:val="a3"/>
                      <w:ind w:firstLine="360"/>
                    </w:pP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30AA9" w14:textId="77777777" w:rsidR="00054B9C" w:rsidRDefault="00011A7F">
    <w:pPr>
      <w:pStyle w:val="a3"/>
      <w:ind w:firstLineChars="0" w:firstLine="0"/>
    </w:pPr>
    <w:r>
      <w:rPr>
        <w:noProof/>
      </w:rPr>
      <mc:AlternateContent>
        <mc:Choice Requires="wps">
          <w:drawing>
            <wp:anchor distT="0" distB="0" distL="114300" distR="114300" simplePos="0" relativeHeight="251665408" behindDoc="0" locked="0" layoutInCell="1" allowOverlap="1" wp14:anchorId="6FF3B2C1" wp14:editId="731D7E43">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4BDDDA" w14:textId="77777777" w:rsidR="00054B9C" w:rsidRDefault="00054B9C">
                          <w:pPr>
                            <w:pStyle w:val="a3"/>
                            <w:ind w:firstLine="360"/>
                          </w:pPr>
                        </w:p>
                      </w:txbxContent>
                    </wps:txbx>
                    <wps:bodyPr wrap="none" lIns="0" tIns="0" rIns="0" bIns="0">
                      <a:spAutoFit/>
                    </wps:bodyPr>
                  </wps:wsp>
                </a:graphicData>
              </a:graphic>
            </wp:anchor>
          </w:drawing>
        </mc:Choice>
        <mc:Fallback>
          <w:pict>
            <v:shapetype w14:anchorId="6FF3B2C1" id="_x0000_t202" coordsize="21600,21600" o:spt="202" path="m,l,21600r21600,l21600,xe">
              <v:stroke joinstyle="miter"/>
              <v:path gradientshapeok="t" o:connecttype="rect"/>
            </v:shapetype>
            <v:shape id="文本框 13" o:spid="_x0000_s1031"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" filled="f" stroked="f">
              <v:textbox style="mso-fit-shape-to-text:t" inset="0,0,0,0">
                <w:txbxContent>
                  <w:p w14:paraId="0A4BDDDA" w14:textId="77777777" w:rsidR="00054B9C" w:rsidRDefault="00054B9C">
                    <w:pPr>
                      <w:pStyle w:val="a3"/>
                      <w:ind w:firstLine="360"/>
                    </w:pPr>
                  </w:p>
                </w:txbxContent>
              </v:textbox>
              <w10:wrap anchorx="margin"/>
            </v:shape>
          </w:pict>
        </mc:Fallback>
      </mc:AlternateContent>
    </w:r>
    <w:r>
      <w:rPr>
        <w:rFonts w:hint="eastAsia"/>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1E63" w14:textId="77777777" w:rsidR="00054B9C" w:rsidRDefault="00054B9C">
    <w:pPr>
      <w:pStyle w:val="a3"/>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F8E0" w14:textId="77777777" w:rsidR="00054B9C" w:rsidRDefault="00011A7F">
    <w:pPr>
      <w:pStyle w:val="a3"/>
      <w:ind w:firstLineChars="0" w:firstLine="0"/>
      <w:jc w:val="center"/>
    </w:pPr>
    <w:r>
      <w:rPr>
        <w:noProof/>
      </w:rPr>
      <mc:AlternateContent>
        <mc:Choice Requires="wps">
          <w:drawing>
            <wp:anchor distT="0" distB="0" distL="114300" distR="114300" simplePos="0" relativeHeight="251661312" behindDoc="0" locked="0" layoutInCell="1" allowOverlap="1" wp14:anchorId="4D81BCC3" wp14:editId="0533586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2A833A3" w14:textId="77777777" w:rsidR="00054B9C" w:rsidRDefault="00011A7F">
                          <w:pPr>
                            <w:pStyle w:val="a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- 17 -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81BCC3" id="_x0000_t202" coordsize="21600,21600" o:spt="202" path="m,l,21600r21600,l21600,xe">
              <v:stroke joinstyle="miter"/>
              <v:path gradientshapeok="t" o:connecttype="rect"/>
            </v:shapetype>
            <v:shape id="文本框 5" o:spid="_x0000_s1032"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EdZ1hEfAgAAHAQAAA4AAAAAAAAAAAAAAAAALgIAAGRycy9lMm9Eb2MueG1sUEsBAi0AFAAG&#10;AAgAAAAhAHGq0bnXAAAABQEAAA8AAAAAAAAAAAAAAAAAeQQAAGRycy9kb3ducmV2LnhtbFBLBQYA&#10;AAAABAAEAPMAAAB9BQAAAAA=&#10;" filled="f" stroked="f" strokeweight=".5pt">
              <v:textbox style="mso-fit-shape-to-text:t" inset="0,0,0,0">
                <w:txbxContent>
                  <w:p w14:paraId="32A833A3" w14:textId="77777777" w:rsidR="00054B9C" w:rsidRDefault="00011A7F">
                    <w:pPr>
                      <w:pStyle w:val="a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- 17 -</w:t>
                    </w:r>
                    <w:r>
                      <w:rPr>
                        <w:rFonts w:hint="eastAsia"/>
                      </w:rPr>
                      <w:fldChar w:fldCharType="end"/>
                    </w:r>
                  </w:p>
                </w:txbxContent>
              </v:textbox>
              <w10:wrap anchorx="margin"/>
            </v:shape>
          </w:pict>
        </mc:Fallback>
      </mc:AlternateContent>
    </w:r>
  </w:p>
  <w:p w14:paraId="37EAADD9" w14:textId="77777777" w:rsidR="00054B9C" w:rsidRDefault="00054B9C">
    <w:pPr>
      <w:pStyle w:val="a3"/>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40A3" w14:textId="77777777" w:rsidR="00054B9C" w:rsidRDefault="00054B9C">
    <w:pPr>
      <w:pStyle w:val="a3"/>
      <w:ind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A3652" w14:textId="77777777" w:rsidR="00054B9C" w:rsidRDefault="00054B9C">
    <w:pPr>
      <w:pStyle w:val="a3"/>
      <w:ind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3484" w14:textId="77777777" w:rsidR="00054B9C" w:rsidRDefault="00054B9C">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4A6E5" w14:textId="77777777" w:rsidR="00011A7F" w:rsidRDefault="00011A7F">
      <w:pPr>
        <w:spacing w:line="240" w:lineRule="auto"/>
        <w:ind w:firstLine="640"/>
      </w:pPr>
      <w:r>
        <w:separator/>
      </w:r>
    </w:p>
  </w:footnote>
  <w:footnote w:type="continuationSeparator" w:id="0">
    <w:p w14:paraId="10A657D8" w14:textId="77777777" w:rsidR="00011A7F" w:rsidRDefault="00011A7F">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44FC" w14:textId="77777777" w:rsidR="00054B9C" w:rsidRDefault="00054B9C">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B22E" w14:textId="77777777" w:rsidR="00054B9C" w:rsidRDefault="00054B9C">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89D8" w14:textId="77777777" w:rsidR="00054B9C" w:rsidRDefault="00054B9C">
    <w:pPr>
      <w:pStyle w:val="a5"/>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0A65" w14:textId="77777777" w:rsidR="00054B9C" w:rsidRDefault="00054B9C">
    <w:pPr>
      <w:pStyle w:val="a5"/>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2C37" w14:textId="77777777" w:rsidR="00054B9C" w:rsidRDefault="00054B9C">
    <w:pPr>
      <w:pStyle w:val="a5"/>
      <w:pBdr>
        <w:bottom w:val="none" w:sz="0" w:space="0" w:color="auto"/>
      </w:pBdr>
      <w:ind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5584" w14:textId="77777777" w:rsidR="00054B9C" w:rsidRDefault="00054B9C">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oNotDisplayPageBoundaries/>
  <w:embedTrueTypeFonts/>
  <w:saveSubsetFonts/>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81B"/>
    <w:rsid w:val="00011A7F"/>
    <w:rsid w:val="000168CF"/>
    <w:rsid w:val="00054B9C"/>
    <w:rsid w:val="0007281B"/>
    <w:rsid w:val="001B739B"/>
    <w:rsid w:val="002065A0"/>
    <w:rsid w:val="00517E55"/>
    <w:rsid w:val="0090215F"/>
    <w:rsid w:val="0091281D"/>
    <w:rsid w:val="009308C6"/>
    <w:rsid w:val="00C624EE"/>
    <w:rsid w:val="00C720A5"/>
    <w:rsid w:val="00C81700"/>
    <w:rsid w:val="00D93E8A"/>
    <w:rsid w:val="00F45937"/>
    <w:rsid w:val="00FB3205"/>
    <w:rsid w:val="5FC97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2DC03"/>
  <w15:docId w15:val="{5DF59FD0-8DC0-4551-A418-BB3632B9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560" w:lineRule="exact"/>
      <w:ind w:firstLineChars="200" w:firstLine="200"/>
      <w:jc w:val="both"/>
    </w:pPr>
    <w:rPr>
      <w:rFonts w:ascii="Times New Roman" w:eastAsia="仿宋_GB2312" w:hAnsi="Times New Roman"/>
      <w:kern w:val="2"/>
      <w:sz w:val="32"/>
      <w:szCs w:val="22"/>
    </w:rPr>
  </w:style>
  <w:style w:type="paragraph" w:styleId="1">
    <w:name w:val="heading 1"/>
    <w:basedOn w:val="a"/>
    <w:next w:val="a"/>
    <w:link w:val="10"/>
    <w:uiPriority w:val="9"/>
    <w:qFormat/>
    <w:pPr>
      <w:spacing w:before="80" w:after="80" w:line="560" w:lineRule="atLeast"/>
      <w:outlineLvl w:val="0"/>
    </w:pPr>
    <w:rPr>
      <w:rFonts w:asciiTheme="minorHAnsi" w:eastAsia="黑体" w:hAnsiTheme="minorHAnsi"/>
      <w:bCs/>
      <w:kern w:val="44"/>
      <w:sz w:val="21"/>
      <w:szCs w:val="44"/>
    </w:rPr>
  </w:style>
  <w:style w:type="paragraph" w:styleId="2">
    <w:name w:val="heading 2"/>
    <w:basedOn w:val="a"/>
    <w:next w:val="a"/>
    <w:link w:val="20"/>
    <w:uiPriority w:val="9"/>
    <w:unhideWhenUsed/>
    <w:qFormat/>
    <w:pPr>
      <w:outlineLvl w:val="1"/>
    </w:pPr>
    <w:rPr>
      <w:rFonts w:eastAsia="楷体"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spacing w:line="240" w:lineRule="atLeast"/>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paragraph" w:styleId="a7">
    <w:name w:val="Title"/>
    <w:basedOn w:val="a"/>
    <w:next w:val="a"/>
    <w:link w:val="a8"/>
    <w:uiPriority w:val="10"/>
    <w:qFormat/>
    <w:pPr>
      <w:spacing w:before="240" w:after="240"/>
      <w:ind w:firstLineChars="0" w:firstLine="0"/>
      <w:jc w:val="center"/>
      <w:outlineLvl w:val="0"/>
    </w:pPr>
    <w:rPr>
      <w:rFonts w:eastAsia="方正小标宋简体" w:cstheme="majorBidi"/>
      <w:bCs/>
      <w:sz w:val="44"/>
      <w:szCs w:val="32"/>
    </w:rPr>
  </w:style>
  <w:style w:type="character" w:customStyle="1" w:styleId="10">
    <w:name w:val="标题 1 字符"/>
    <w:basedOn w:val="a0"/>
    <w:link w:val="1"/>
    <w:uiPriority w:val="9"/>
    <w:rPr>
      <w:rFonts w:eastAsia="黑体"/>
      <w:bCs/>
      <w:kern w:val="44"/>
      <w:szCs w:val="44"/>
    </w:rPr>
  </w:style>
  <w:style w:type="character" w:customStyle="1" w:styleId="20">
    <w:name w:val="标题 2 字符"/>
    <w:basedOn w:val="a0"/>
    <w:link w:val="2"/>
    <w:uiPriority w:val="9"/>
    <w:rPr>
      <w:rFonts w:ascii="Times New Roman" w:eastAsia="楷体" w:hAnsi="Times New Roman" w:cstheme="majorBidi"/>
      <w:b/>
      <w:bCs/>
      <w:sz w:val="32"/>
      <w:szCs w:val="24"/>
    </w:rPr>
  </w:style>
  <w:style w:type="character" w:customStyle="1" w:styleId="a8">
    <w:name w:val="标题 字符"/>
    <w:basedOn w:val="a0"/>
    <w:link w:val="a7"/>
    <w:uiPriority w:val="10"/>
    <w:rPr>
      <w:rFonts w:ascii="Times New Roman" w:eastAsia="方正小标宋简体" w:hAnsi="Times New Roman" w:cstheme="majorBidi"/>
      <w:bCs/>
      <w:sz w:val="44"/>
      <w:szCs w:val="32"/>
    </w:rPr>
  </w:style>
  <w:style w:type="character" w:customStyle="1" w:styleId="a6">
    <w:name w:val="页眉 字符"/>
    <w:basedOn w:val="a0"/>
    <w:link w:val="a5"/>
    <w:uiPriority w:val="99"/>
    <w:rPr>
      <w:rFonts w:ascii="Times New Roman" w:eastAsia="仿宋_GB2312" w:hAnsi="Times New Roman"/>
      <w:sz w:val="18"/>
      <w:szCs w:val="18"/>
    </w:rPr>
  </w:style>
  <w:style w:type="character" w:customStyle="1" w:styleId="a4">
    <w:name w:val="页脚 字符"/>
    <w:basedOn w:val="a0"/>
    <w:link w:val="a3"/>
    <w:uiPriority w:val="99"/>
    <w:rPr>
      <w:rFonts w:ascii="Times New Roman" w:eastAsia="仿宋_GB2312"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 Id="rId22" Type="http://schemas.openxmlformats.org/officeDocument/2006/relationships/footer" Target="footer10.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苏犇</dc:creator>
  <cp:lastModifiedBy>苏犇</cp:lastModifiedBy>
  <cp:revision>3</cp:revision>
  <dcterms:created xsi:type="dcterms:W3CDTF">2020-09-10T09:50:00Z</dcterms:created>
  <dcterms:modified xsi:type="dcterms:W3CDTF">2021-09-16T06:17:00Z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49FB1F9B9A1D47738BB215A4F240A2EC</vt:lpwstr>
  </property>
</Properties>
</file>